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A808F" w14:textId="77777777" w:rsidR="001F235C" w:rsidRPr="001F235C" w:rsidRDefault="001F235C" w:rsidP="001F235C">
      <w:pPr>
        <w:pStyle w:val="afb"/>
        <w:adjustRightInd w:val="0"/>
        <w:spacing w:line="480" w:lineRule="auto"/>
        <w:ind w:firstLine="602"/>
        <w:jc w:val="center"/>
        <w:rPr>
          <w:rFonts w:eastAsia="FangSong"/>
          <w:b/>
          <w:color w:val="auto"/>
          <w:sz w:val="30"/>
        </w:rPr>
      </w:pPr>
      <w:r w:rsidRPr="001F235C">
        <w:rPr>
          <w:rFonts w:eastAsia="FangSong" w:hint="eastAsia"/>
          <w:b/>
          <w:color w:val="auto"/>
          <w:sz w:val="30"/>
        </w:rPr>
        <w:t>安徽幸福益生再生医学科技有限公司</w:t>
      </w:r>
    </w:p>
    <w:p w14:paraId="0B47FE78" w14:textId="77777777" w:rsidR="001F235C" w:rsidRDefault="001F235C" w:rsidP="001F235C">
      <w:pPr>
        <w:pStyle w:val="afb"/>
        <w:adjustRightInd w:val="0"/>
        <w:spacing w:line="480" w:lineRule="auto"/>
        <w:ind w:firstLineChars="0" w:firstLine="0"/>
        <w:jc w:val="center"/>
        <w:rPr>
          <w:rFonts w:eastAsia="FangSong"/>
          <w:b/>
          <w:color w:val="auto"/>
          <w:sz w:val="30"/>
        </w:rPr>
      </w:pPr>
      <w:r w:rsidRPr="001F235C">
        <w:rPr>
          <w:rFonts w:eastAsia="FangSong" w:hint="eastAsia"/>
          <w:b/>
          <w:color w:val="auto"/>
          <w:sz w:val="30"/>
        </w:rPr>
        <w:t>北京幸福益生再生医学产业集群一期项目</w:t>
      </w:r>
    </w:p>
    <w:p w14:paraId="4628B699" w14:textId="4C238F94" w:rsidR="00193493" w:rsidRPr="004B0E43" w:rsidRDefault="00DD193F" w:rsidP="001F235C">
      <w:pPr>
        <w:pStyle w:val="afb"/>
        <w:adjustRightInd w:val="0"/>
        <w:spacing w:line="480" w:lineRule="auto"/>
        <w:ind w:firstLineChars="0" w:firstLine="0"/>
        <w:jc w:val="center"/>
        <w:rPr>
          <w:rFonts w:eastAsia="FangSong"/>
          <w:b/>
          <w:color w:val="auto"/>
          <w:sz w:val="30"/>
        </w:rPr>
      </w:pPr>
      <w:r w:rsidRPr="004B0E43">
        <w:rPr>
          <w:rFonts w:eastAsia="FangSong"/>
          <w:b/>
          <w:color w:val="auto"/>
          <w:sz w:val="30"/>
        </w:rPr>
        <w:t>竣工环境保护验收意见</w:t>
      </w:r>
    </w:p>
    <w:p w14:paraId="22F1D670" w14:textId="4FF5D41B" w:rsidR="00193493" w:rsidRPr="00434CC9" w:rsidRDefault="00DD193F" w:rsidP="001F235C">
      <w:pPr>
        <w:spacing w:line="360" w:lineRule="auto"/>
        <w:ind w:firstLineChars="200" w:firstLine="480"/>
        <w:jc w:val="left"/>
        <w:rPr>
          <w:rFonts w:ascii="Times New Roman" w:eastAsia="FangSong" w:hAnsi="Times New Roman" w:cs="Times New Roman"/>
          <w:color w:val="000000" w:themeColor="text1"/>
          <w:sz w:val="24"/>
          <w:szCs w:val="24"/>
        </w:rPr>
      </w:pPr>
      <w:r>
        <w:rPr>
          <w:rFonts w:ascii="Times New Roman" w:eastAsia="FangSong" w:hAnsi="Times New Roman" w:cs="Times New Roman"/>
          <w:sz w:val="24"/>
          <w:szCs w:val="24"/>
        </w:rPr>
        <w:t>202</w:t>
      </w:r>
      <w:r w:rsidR="001F235C">
        <w:rPr>
          <w:rFonts w:ascii="Times New Roman" w:eastAsia="FangSong" w:hAnsi="Times New Roman" w:cs="Times New Roman" w:hint="eastAsia"/>
          <w:sz w:val="24"/>
          <w:szCs w:val="24"/>
        </w:rPr>
        <w:t>6</w:t>
      </w:r>
      <w:r>
        <w:rPr>
          <w:rFonts w:ascii="Times New Roman" w:eastAsia="FangSong" w:hAnsi="Times New Roman" w:cs="Times New Roman"/>
          <w:sz w:val="24"/>
          <w:szCs w:val="24"/>
        </w:rPr>
        <w:t>年</w:t>
      </w:r>
      <w:r w:rsidR="007F09EC">
        <w:rPr>
          <w:rFonts w:ascii="Times New Roman" w:eastAsia="FangSong" w:hAnsi="Times New Roman" w:cs="Times New Roman" w:hint="eastAsia"/>
          <w:sz w:val="24"/>
          <w:szCs w:val="24"/>
        </w:rPr>
        <w:t>8</w:t>
      </w:r>
      <w:r>
        <w:rPr>
          <w:rFonts w:ascii="Times New Roman" w:eastAsia="FangSong" w:hAnsi="Times New Roman" w:cs="Times New Roman"/>
          <w:sz w:val="24"/>
          <w:szCs w:val="24"/>
        </w:rPr>
        <w:t>月</w:t>
      </w:r>
      <w:r w:rsidR="007F09EC">
        <w:rPr>
          <w:rFonts w:ascii="Times New Roman" w:eastAsia="FangSong" w:hAnsi="Times New Roman" w:cs="Times New Roman" w:hint="eastAsia"/>
          <w:sz w:val="24"/>
          <w:szCs w:val="24"/>
        </w:rPr>
        <w:t>5</w:t>
      </w:r>
      <w:r>
        <w:rPr>
          <w:rFonts w:ascii="Times New Roman" w:eastAsia="FangSong" w:hAnsi="Times New Roman" w:cs="Times New Roman"/>
          <w:sz w:val="24"/>
          <w:szCs w:val="24"/>
        </w:rPr>
        <w:t>日，</w:t>
      </w:r>
      <w:r w:rsidR="001F235C" w:rsidRPr="001F235C">
        <w:rPr>
          <w:rFonts w:ascii="Times New Roman" w:eastAsia="FangSong" w:hAnsi="Times New Roman" w:cs="Times New Roman" w:hint="eastAsia"/>
          <w:color w:val="000000" w:themeColor="text1"/>
          <w:sz w:val="24"/>
          <w:szCs w:val="24"/>
        </w:rPr>
        <w:t>安徽幸福益生再生医学科技有限公司</w:t>
      </w:r>
      <w:r>
        <w:rPr>
          <w:rFonts w:ascii="Times New Roman" w:eastAsia="FangSong" w:hAnsi="Times New Roman" w:cs="Times New Roman"/>
          <w:color w:val="000000" w:themeColor="text1"/>
          <w:sz w:val="24"/>
          <w:szCs w:val="24"/>
        </w:rPr>
        <w:t>根据《</w:t>
      </w:r>
      <w:r w:rsidR="001F235C" w:rsidRPr="001F235C">
        <w:rPr>
          <w:rFonts w:ascii="Times New Roman" w:eastAsia="FangSong" w:hAnsi="Times New Roman" w:cs="Times New Roman" w:hint="eastAsia"/>
          <w:color w:val="000000" w:themeColor="text1"/>
          <w:sz w:val="24"/>
          <w:szCs w:val="24"/>
        </w:rPr>
        <w:t>安徽幸福益生再生医学科技有限公司北京幸福益生再生医学产业集群一期项目</w:t>
      </w:r>
      <w:r>
        <w:rPr>
          <w:rFonts w:ascii="Times New Roman" w:eastAsia="FangSong" w:hAnsi="Times New Roman" w:cs="Times New Roman"/>
          <w:color w:val="000000" w:themeColor="text1"/>
          <w:sz w:val="24"/>
          <w:szCs w:val="24"/>
        </w:rPr>
        <w:t>竣工环境保护验收报告》</w:t>
      </w:r>
      <w:r>
        <w:rPr>
          <w:rFonts w:ascii="Times New Roman" w:eastAsia="FangSong" w:hAnsi="Times New Roman" w:cs="Times New Roman" w:hint="eastAsia"/>
          <w:color w:val="000000" w:themeColor="text1"/>
          <w:sz w:val="24"/>
          <w:szCs w:val="24"/>
        </w:rPr>
        <w:t>，并按照</w:t>
      </w:r>
      <w:r>
        <w:rPr>
          <w:rFonts w:ascii="Times New Roman" w:eastAsia="FangSong" w:hAnsi="Times New Roman" w:cs="Times New Roman"/>
          <w:color w:val="000000" w:themeColor="text1"/>
          <w:sz w:val="24"/>
          <w:szCs w:val="24"/>
        </w:rPr>
        <w:t>《建设项目竣工环境保护验收暂行办法》，严格依照国家有关法律法规、建设项目竣工环境保护验收技术规范、本项目环境影响报告</w:t>
      </w:r>
      <w:r>
        <w:rPr>
          <w:rFonts w:ascii="Times New Roman" w:eastAsia="FangSong" w:hAnsi="Times New Roman" w:cs="Times New Roman" w:hint="eastAsia"/>
          <w:color w:val="000000" w:themeColor="text1"/>
          <w:sz w:val="24"/>
          <w:szCs w:val="24"/>
        </w:rPr>
        <w:t>书</w:t>
      </w:r>
      <w:r>
        <w:rPr>
          <w:rFonts w:ascii="Times New Roman" w:eastAsia="FangSong" w:hAnsi="Times New Roman" w:cs="Times New Roman"/>
          <w:color w:val="000000" w:themeColor="text1"/>
          <w:sz w:val="24"/>
          <w:szCs w:val="24"/>
        </w:rPr>
        <w:t>和</w:t>
      </w:r>
      <w:r>
        <w:rPr>
          <w:rFonts w:ascii="Times New Roman" w:eastAsia="FangSong" w:hAnsi="Times New Roman" w:cs="Times New Roman"/>
          <w:sz w:val="24"/>
          <w:szCs w:val="24"/>
        </w:rPr>
        <w:t>审批部门</w:t>
      </w:r>
      <w:r>
        <w:rPr>
          <w:rFonts w:ascii="Times New Roman" w:eastAsia="FangSong" w:hAnsi="Times New Roman" w:cs="Times New Roman" w:hint="eastAsia"/>
          <w:sz w:val="24"/>
          <w:szCs w:val="24"/>
        </w:rPr>
        <w:t>批复</w:t>
      </w:r>
      <w:r>
        <w:rPr>
          <w:rFonts w:ascii="Times New Roman" w:eastAsia="FangSong" w:hAnsi="Times New Roman" w:cs="Times New Roman"/>
          <w:sz w:val="24"/>
          <w:szCs w:val="24"/>
        </w:rPr>
        <w:t>等</w:t>
      </w:r>
      <w:r>
        <w:rPr>
          <w:rFonts w:ascii="Times New Roman" w:eastAsia="FangSong" w:hAnsi="Times New Roman" w:cs="Times New Roman"/>
          <w:color w:val="000000" w:themeColor="text1"/>
          <w:sz w:val="24"/>
          <w:szCs w:val="24"/>
        </w:rPr>
        <w:t>要求对本项目进行</w:t>
      </w:r>
      <w:r w:rsidR="004B0E43">
        <w:rPr>
          <w:rFonts w:ascii="Times New Roman" w:eastAsia="FangSong" w:hAnsi="Times New Roman" w:cs="Times New Roman" w:hint="eastAsia"/>
          <w:color w:val="000000" w:themeColor="text1"/>
          <w:sz w:val="24"/>
          <w:szCs w:val="24"/>
        </w:rPr>
        <w:t>整体</w:t>
      </w:r>
      <w:r>
        <w:rPr>
          <w:rFonts w:ascii="Times New Roman" w:eastAsia="FangSong" w:hAnsi="Times New Roman" w:cs="Times New Roman"/>
          <w:color w:val="000000" w:themeColor="text1"/>
          <w:sz w:val="24"/>
          <w:szCs w:val="24"/>
        </w:rPr>
        <w:t>验收，提出验收意见如下：</w:t>
      </w:r>
    </w:p>
    <w:p w14:paraId="32BC4BC6" w14:textId="77777777" w:rsidR="00193493" w:rsidRDefault="00DD193F">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b/>
          <w:color w:val="000000" w:themeColor="text1"/>
        </w:rPr>
        <w:t>一、工程建设基本情况</w:t>
      </w:r>
    </w:p>
    <w:p w14:paraId="7CB3B089"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rPr>
      </w:pPr>
      <w:r>
        <w:rPr>
          <w:rFonts w:ascii="Times New Roman" w:eastAsia="FangSong" w:hAnsi="Times New Roman" w:cs="Times New Roman"/>
          <w:color w:val="000000" w:themeColor="text1"/>
        </w:rPr>
        <w:t>（一）建设地点、规模、</w:t>
      </w:r>
      <w:r>
        <w:rPr>
          <w:rFonts w:ascii="Times New Roman" w:eastAsia="FangSong" w:hAnsi="Times New Roman" w:cs="Times New Roman"/>
        </w:rPr>
        <w:t>主要建设内容</w:t>
      </w:r>
    </w:p>
    <w:p w14:paraId="14886E29" w14:textId="48ADE55B" w:rsidR="00193493" w:rsidRDefault="001F235C">
      <w:pPr>
        <w:pStyle w:val="afb"/>
        <w:spacing w:line="360" w:lineRule="auto"/>
        <w:ind w:firstLine="480"/>
        <w:rPr>
          <w:rFonts w:eastAsia="FangSong"/>
          <w:color w:val="000000" w:themeColor="text1"/>
          <w:szCs w:val="24"/>
        </w:rPr>
      </w:pPr>
      <w:r w:rsidRPr="001F235C">
        <w:rPr>
          <w:rFonts w:eastAsia="FangSong" w:hint="eastAsia"/>
          <w:szCs w:val="24"/>
        </w:rPr>
        <w:t>安徽幸福益生再生医学科技有限公司北京幸福益生再生医学产业集群一期项目</w:t>
      </w:r>
      <w:r w:rsidR="004B0E43" w:rsidRPr="004B0E43">
        <w:rPr>
          <w:rFonts w:eastAsia="FangSong" w:hint="eastAsia"/>
          <w:szCs w:val="24"/>
        </w:rPr>
        <w:t>（以下简称“本项目”）位于</w:t>
      </w:r>
      <w:r w:rsidRPr="001F235C">
        <w:rPr>
          <w:rFonts w:eastAsia="FangSong" w:hint="eastAsia"/>
          <w:szCs w:val="24"/>
        </w:rPr>
        <w:t>合肥新站高新技术产业开发区蓝科新站芯屏高科技产业园</w:t>
      </w:r>
      <w:r w:rsidRPr="001F235C">
        <w:rPr>
          <w:rFonts w:eastAsia="FangSong" w:hint="eastAsia"/>
          <w:szCs w:val="24"/>
        </w:rPr>
        <w:t>B4-1</w:t>
      </w:r>
      <w:r w:rsidRPr="001F235C">
        <w:rPr>
          <w:rFonts w:eastAsia="FangSong" w:hint="eastAsia"/>
          <w:szCs w:val="24"/>
        </w:rPr>
        <w:t>栋楼</w:t>
      </w:r>
      <w:r w:rsidR="004B0E43" w:rsidRPr="004B0E43">
        <w:rPr>
          <w:rFonts w:eastAsia="FangSong" w:hint="eastAsia"/>
          <w:szCs w:val="24"/>
        </w:rPr>
        <w:t>。</w:t>
      </w:r>
      <w:r>
        <w:rPr>
          <w:rFonts w:eastAsia="FangSong" w:hint="eastAsia"/>
          <w:szCs w:val="24"/>
        </w:rPr>
        <w:t>通过</w:t>
      </w:r>
      <w:r w:rsidRPr="001F235C">
        <w:rPr>
          <w:rFonts w:eastAsia="FangSong" w:hint="eastAsia"/>
          <w:szCs w:val="24"/>
        </w:rPr>
        <w:t>购置安装再生硅生产相关设备，建设北京幸福益生再生医学产业集群项目，年产再生硅材料</w:t>
      </w:r>
      <w:r w:rsidRPr="001F235C">
        <w:rPr>
          <w:rFonts w:eastAsia="FangSong" w:hint="eastAsia"/>
          <w:szCs w:val="24"/>
        </w:rPr>
        <w:t>400</w:t>
      </w:r>
      <w:r w:rsidRPr="001F235C">
        <w:rPr>
          <w:rFonts w:eastAsia="FangSong" w:hint="eastAsia"/>
          <w:szCs w:val="24"/>
        </w:rPr>
        <w:t>吨</w:t>
      </w:r>
      <w:r w:rsidR="004B0E43" w:rsidRPr="004B0E43">
        <w:rPr>
          <w:rFonts w:eastAsia="FangSong" w:hint="eastAsia"/>
          <w:szCs w:val="24"/>
        </w:rPr>
        <w:t>的规模</w:t>
      </w:r>
      <w:r w:rsidR="00DD193F">
        <w:rPr>
          <w:rFonts w:eastAsia="FangSong"/>
          <w:szCs w:val="24"/>
        </w:rPr>
        <w:t>。</w:t>
      </w:r>
    </w:p>
    <w:p w14:paraId="50F6CE12"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Pr>
          <w:rFonts w:ascii="Times New Roman" w:eastAsia="FangSong" w:hAnsi="Times New Roman" w:cs="Times New Roman"/>
          <w:color w:val="000000" w:themeColor="text1"/>
        </w:rPr>
        <w:t>（二）建设过程及环保审批情况</w:t>
      </w:r>
    </w:p>
    <w:p w14:paraId="104B1C3D" w14:textId="77777777" w:rsidR="001F235C" w:rsidRPr="001F235C" w:rsidRDefault="001F235C" w:rsidP="001F235C">
      <w:pPr>
        <w:pStyle w:val="afb"/>
        <w:wordWrap w:val="0"/>
        <w:spacing w:line="360" w:lineRule="auto"/>
        <w:ind w:firstLine="480"/>
        <w:rPr>
          <w:rFonts w:eastAsia="FangSong"/>
          <w:szCs w:val="24"/>
        </w:rPr>
      </w:pPr>
      <w:r w:rsidRPr="001F235C">
        <w:rPr>
          <w:rFonts w:eastAsia="FangSong" w:hint="eastAsia"/>
          <w:szCs w:val="24"/>
        </w:rPr>
        <w:t>2024</w:t>
      </w:r>
      <w:r w:rsidRPr="001F235C">
        <w:rPr>
          <w:rFonts w:eastAsia="FangSong" w:hint="eastAsia"/>
          <w:szCs w:val="24"/>
        </w:rPr>
        <w:t>年</w:t>
      </w:r>
      <w:r w:rsidRPr="001F235C">
        <w:rPr>
          <w:rFonts w:eastAsia="FangSong" w:hint="eastAsia"/>
          <w:szCs w:val="24"/>
        </w:rPr>
        <w:t>9</w:t>
      </w:r>
      <w:r w:rsidRPr="001F235C">
        <w:rPr>
          <w:rFonts w:eastAsia="FangSong" w:hint="eastAsia"/>
          <w:szCs w:val="24"/>
        </w:rPr>
        <w:t>月</w:t>
      </w:r>
      <w:r w:rsidRPr="001F235C">
        <w:rPr>
          <w:rFonts w:eastAsia="FangSong" w:hint="eastAsia"/>
          <w:szCs w:val="24"/>
        </w:rPr>
        <w:t>26</w:t>
      </w:r>
      <w:r w:rsidRPr="001F235C">
        <w:rPr>
          <w:rFonts w:eastAsia="FangSong" w:hint="eastAsia"/>
          <w:szCs w:val="24"/>
        </w:rPr>
        <w:t>日，合肥新站高新区经济发展局备案对本项目予以备案，项目编码</w:t>
      </w:r>
      <w:r w:rsidRPr="001F235C">
        <w:rPr>
          <w:rFonts w:eastAsia="FangSong" w:hint="eastAsia"/>
          <w:szCs w:val="24"/>
        </w:rPr>
        <w:t>2409-340163-04-01-412352</w:t>
      </w:r>
      <w:r w:rsidRPr="001F235C">
        <w:rPr>
          <w:rFonts w:eastAsia="FangSong" w:hint="eastAsia"/>
          <w:szCs w:val="24"/>
        </w:rPr>
        <w:t>。</w:t>
      </w:r>
    </w:p>
    <w:p w14:paraId="2C87031D" w14:textId="22149216" w:rsidR="001F235C" w:rsidRPr="001F235C" w:rsidRDefault="001F235C" w:rsidP="001F235C">
      <w:pPr>
        <w:pStyle w:val="afb"/>
        <w:wordWrap w:val="0"/>
        <w:spacing w:line="360" w:lineRule="auto"/>
        <w:ind w:firstLine="480"/>
        <w:rPr>
          <w:rFonts w:eastAsia="FangSong"/>
          <w:szCs w:val="24"/>
        </w:rPr>
      </w:pPr>
      <w:r w:rsidRPr="001F235C">
        <w:rPr>
          <w:rFonts w:eastAsia="FangSong" w:hint="eastAsia"/>
          <w:szCs w:val="24"/>
        </w:rPr>
        <w:t>2025</w:t>
      </w:r>
      <w:r w:rsidRPr="001F235C">
        <w:rPr>
          <w:rFonts w:eastAsia="FangSong" w:hint="eastAsia"/>
          <w:szCs w:val="24"/>
        </w:rPr>
        <w:t>年</w:t>
      </w:r>
      <w:r w:rsidRPr="001F235C">
        <w:rPr>
          <w:rFonts w:eastAsia="FangSong" w:hint="eastAsia"/>
          <w:szCs w:val="24"/>
        </w:rPr>
        <w:t>3</w:t>
      </w:r>
      <w:r w:rsidRPr="001F235C">
        <w:rPr>
          <w:rFonts w:eastAsia="FangSong" w:hint="eastAsia"/>
          <w:szCs w:val="24"/>
        </w:rPr>
        <w:t>月，委托安徽睿晟环境科技有限公司编制完成“北京幸福益生再生医学产业集群一期项目”环境影响报告表。</w:t>
      </w:r>
    </w:p>
    <w:p w14:paraId="528F36CB" w14:textId="77777777" w:rsidR="001F235C" w:rsidRPr="001F235C" w:rsidRDefault="001F235C" w:rsidP="001F235C">
      <w:pPr>
        <w:pStyle w:val="afb"/>
        <w:wordWrap w:val="0"/>
        <w:spacing w:line="360" w:lineRule="auto"/>
        <w:ind w:firstLine="480"/>
        <w:rPr>
          <w:rFonts w:eastAsia="FangSong"/>
          <w:szCs w:val="24"/>
        </w:rPr>
      </w:pPr>
      <w:r w:rsidRPr="001F235C">
        <w:rPr>
          <w:rFonts w:eastAsia="FangSong" w:hint="eastAsia"/>
          <w:szCs w:val="24"/>
        </w:rPr>
        <w:t>2025</w:t>
      </w:r>
      <w:r w:rsidRPr="001F235C">
        <w:rPr>
          <w:rFonts w:eastAsia="FangSong" w:hint="eastAsia"/>
          <w:szCs w:val="24"/>
        </w:rPr>
        <w:t>年</w:t>
      </w:r>
      <w:r w:rsidRPr="001F235C">
        <w:rPr>
          <w:rFonts w:eastAsia="FangSong" w:hint="eastAsia"/>
          <w:szCs w:val="24"/>
        </w:rPr>
        <w:t>3</w:t>
      </w:r>
      <w:r w:rsidRPr="001F235C">
        <w:rPr>
          <w:rFonts w:eastAsia="FangSong" w:hint="eastAsia"/>
          <w:szCs w:val="24"/>
        </w:rPr>
        <w:t>月</w:t>
      </w:r>
      <w:r w:rsidRPr="001F235C">
        <w:rPr>
          <w:rFonts w:eastAsia="FangSong" w:hint="eastAsia"/>
          <w:szCs w:val="24"/>
        </w:rPr>
        <w:t>13</w:t>
      </w:r>
      <w:r w:rsidRPr="001F235C">
        <w:rPr>
          <w:rFonts w:eastAsia="FangSong" w:hint="eastAsia"/>
          <w:szCs w:val="24"/>
        </w:rPr>
        <w:t>日，合肥市生态环境局以“环建审</w:t>
      </w:r>
      <w:r w:rsidRPr="001F235C">
        <w:rPr>
          <w:rFonts w:eastAsia="FangSong" w:hint="eastAsia"/>
          <w:szCs w:val="24"/>
        </w:rPr>
        <w:t>[2025]12011</w:t>
      </w:r>
      <w:r w:rsidRPr="001F235C">
        <w:rPr>
          <w:rFonts w:eastAsia="FangSong" w:hint="eastAsia"/>
          <w:szCs w:val="24"/>
        </w:rPr>
        <w:t>号”文对本项目环境影响报告表给予批复。</w:t>
      </w:r>
    </w:p>
    <w:p w14:paraId="5B35D99E" w14:textId="0A350C52" w:rsidR="001F235C" w:rsidRPr="001F235C" w:rsidRDefault="001F235C" w:rsidP="001F235C">
      <w:pPr>
        <w:pStyle w:val="afb"/>
        <w:wordWrap w:val="0"/>
        <w:spacing w:line="360" w:lineRule="auto"/>
        <w:ind w:firstLine="480"/>
        <w:rPr>
          <w:rFonts w:eastAsia="FangSong"/>
          <w:szCs w:val="24"/>
        </w:rPr>
      </w:pPr>
      <w:r w:rsidRPr="001F235C">
        <w:rPr>
          <w:rFonts w:eastAsia="FangSong" w:hint="eastAsia"/>
          <w:szCs w:val="24"/>
        </w:rPr>
        <w:t>2025</w:t>
      </w:r>
      <w:r w:rsidRPr="001F235C">
        <w:rPr>
          <w:rFonts w:eastAsia="FangSong" w:hint="eastAsia"/>
          <w:szCs w:val="24"/>
        </w:rPr>
        <w:t>年</w:t>
      </w:r>
      <w:r w:rsidRPr="001F235C">
        <w:rPr>
          <w:rFonts w:eastAsia="FangSong" w:hint="eastAsia"/>
          <w:szCs w:val="24"/>
        </w:rPr>
        <w:t>11</w:t>
      </w:r>
      <w:r w:rsidRPr="001F235C">
        <w:rPr>
          <w:rFonts w:eastAsia="FangSong" w:hint="eastAsia"/>
          <w:szCs w:val="24"/>
        </w:rPr>
        <w:t>月</w:t>
      </w:r>
      <w:r w:rsidRPr="001F235C">
        <w:rPr>
          <w:rFonts w:eastAsia="FangSong" w:hint="eastAsia"/>
          <w:szCs w:val="24"/>
        </w:rPr>
        <w:t>12</w:t>
      </w:r>
      <w:r w:rsidRPr="001F235C">
        <w:rPr>
          <w:rFonts w:eastAsia="FangSong" w:hint="eastAsia"/>
          <w:szCs w:val="24"/>
        </w:rPr>
        <w:t>日完成排污登记，排污登记有效期至</w:t>
      </w:r>
      <w:r w:rsidRPr="001F235C">
        <w:rPr>
          <w:rFonts w:eastAsia="FangSong" w:hint="eastAsia"/>
          <w:szCs w:val="24"/>
        </w:rPr>
        <w:t>2030</w:t>
      </w:r>
      <w:r w:rsidRPr="001F235C">
        <w:rPr>
          <w:rFonts w:eastAsia="FangSong" w:hint="eastAsia"/>
          <w:szCs w:val="24"/>
        </w:rPr>
        <w:t>年</w:t>
      </w:r>
      <w:r w:rsidRPr="001F235C">
        <w:rPr>
          <w:rFonts w:eastAsia="FangSong" w:hint="eastAsia"/>
          <w:szCs w:val="24"/>
        </w:rPr>
        <w:t>11</w:t>
      </w:r>
      <w:r w:rsidRPr="001F235C">
        <w:rPr>
          <w:rFonts w:eastAsia="FangSong" w:hint="eastAsia"/>
          <w:szCs w:val="24"/>
        </w:rPr>
        <w:t>月</w:t>
      </w:r>
      <w:r w:rsidRPr="001F235C">
        <w:rPr>
          <w:rFonts w:eastAsia="FangSong" w:hint="eastAsia"/>
          <w:szCs w:val="24"/>
        </w:rPr>
        <w:t>11</w:t>
      </w:r>
      <w:r w:rsidRPr="001F235C">
        <w:rPr>
          <w:rFonts w:eastAsia="FangSong" w:hint="eastAsia"/>
          <w:szCs w:val="24"/>
        </w:rPr>
        <w:t>日，登记编号为</w:t>
      </w:r>
      <w:r w:rsidRPr="001F235C">
        <w:rPr>
          <w:rFonts w:eastAsia="FangSong" w:hint="eastAsia"/>
          <w:szCs w:val="24"/>
        </w:rPr>
        <w:t>91340100MADM61YY06</w:t>
      </w:r>
      <w:r w:rsidRPr="001F235C">
        <w:rPr>
          <w:rFonts w:eastAsia="FangSong" w:hint="eastAsia"/>
          <w:szCs w:val="24"/>
        </w:rPr>
        <w:t>。</w:t>
      </w:r>
    </w:p>
    <w:p w14:paraId="3BEA745D" w14:textId="30264D5A" w:rsidR="001F235C" w:rsidRPr="001F235C" w:rsidRDefault="001F235C" w:rsidP="001F235C">
      <w:pPr>
        <w:pStyle w:val="afb"/>
        <w:wordWrap w:val="0"/>
        <w:spacing w:line="360" w:lineRule="auto"/>
        <w:ind w:firstLine="480"/>
        <w:rPr>
          <w:rFonts w:eastAsia="FangSong"/>
          <w:szCs w:val="24"/>
        </w:rPr>
      </w:pPr>
      <w:r w:rsidRPr="001F235C">
        <w:rPr>
          <w:rFonts w:eastAsia="FangSong" w:hint="eastAsia"/>
          <w:szCs w:val="24"/>
        </w:rPr>
        <w:t>2025</w:t>
      </w:r>
      <w:r w:rsidRPr="001F235C">
        <w:rPr>
          <w:rFonts w:eastAsia="FangSong" w:hint="eastAsia"/>
          <w:szCs w:val="24"/>
        </w:rPr>
        <w:t>年</w:t>
      </w:r>
      <w:r w:rsidRPr="001F235C">
        <w:rPr>
          <w:rFonts w:eastAsia="FangSong" w:hint="eastAsia"/>
          <w:szCs w:val="24"/>
        </w:rPr>
        <w:t>12</w:t>
      </w:r>
      <w:r w:rsidRPr="001F235C">
        <w:rPr>
          <w:rFonts w:eastAsia="FangSong" w:hint="eastAsia"/>
          <w:szCs w:val="24"/>
        </w:rPr>
        <w:t>月</w:t>
      </w:r>
      <w:r w:rsidRPr="001F235C">
        <w:rPr>
          <w:rFonts w:eastAsia="FangSong" w:hint="eastAsia"/>
          <w:szCs w:val="24"/>
        </w:rPr>
        <w:t>1</w:t>
      </w:r>
      <w:r w:rsidRPr="001F235C">
        <w:rPr>
          <w:rFonts w:eastAsia="FangSong" w:hint="eastAsia"/>
          <w:szCs w:val="24"/>
        </w:rPr>
        <w:t>日，完成厂区突发环境事件应急预案报告编制及备案工作，风险级别为：较大</w:t>
      </w:r>
      <w:r w:rsidRPr="001F235C">
        <w:rPr>
          <w:rFonts w:eastAsia="FangSong" w:hint="eastAsia"/>
          <w:szCs w:val="24"/>
        </w:rPr>
        <w:t>[</w:t>
      </w:r>
      <w:r w:rsidRPr="001F235C">
        <w:rPr>
          <w:rFonts w:eastAsia="FangSong" w:hint="eastAsia"/>
          <w:szCs w:val="24"/>
        </w:rPr>
        <w:t>较大</w:t>
      </w:r>
      <w:r w:rsidRPr="001F235C">
        <w:rPr>
          <w:rFonts w:eastAsia="FangSong" w:hint="eastAsia"/>
          <w:szCs w:val="24"/>
        </w:rPr>
        <w:t>-</w:t>
      </w:r>
      <w:r w:rsidRPr="001F235C">
        <w:rPr>
          <w:rFonts w:eastAsia="FangSong" w:hint="eastAsia"/>
          <w:szCs w:val="24"/>
        </w:rPr>
        <w:t>大气（</w:t>
      </w:r>
      <w:r w:rsidRPr="001F235C">
        <w:rPr>
          <w:rFonts w:eastAsia="FangSong" w:hint="eastAsia"/>
          <w:szCs w:val="24"/>
        </w:rPr>
        <w:t>Q1-M1-E1</w:t>
      </w:r>
      <w:r w:rsidRPr="001F235C">
        <w:rPr>
          <w:rFonts w:eastAsia="FangSong" w:hint="eastAsia"/>
          <w:szCs w:val="24"/>
        </w:rPr>
        <w:t>）</w:t>
      </w:r>
      <w:r w:rsidRPr="001F235C">
        <w:rPr>
          <w:rFonts w:eastAsia="FangSong" w:hint="eastAsia"/>
          <w:szCs w:val="24"/>
        </w:rPr>
        <w:t>+</w:t>
      </w:r>
      <w:r w:rsidRPr="001F235C">
        <w:rPr>
          <w:rFonts w:eastAsia="FangSong" w:hint="eastAsia"/>
          <w:szCs w:val="24"/>
        </w:rPr>
        <w:t>一般</w:t>
      </w:r>
      <w:r w:rsidRPr="001F235C">
        <w:rPr>
          <w:rFonts w:eastAsia="FangSong" w:hint="eastAsia"/>
          <w:szCs w:val="24"/>
        </w:rPr>
        <w:t>-</w:t>
      </w:r>
      <w:r w:rsidRPr="001F235C">
        <w:rPr>
          <w:rFonts w:eastAsia="FangSong" w:hint="eastAsia"/>
          <w:szCs w:val="24"/>
        </w:rPr>
        <w:t>水（</w:t>
      </w:r>
      <w:r w:rsidRPr="001F235C">
        <w:rPr>
          <w:rFonts w:eastAsia="FangSong" w:hint="eastAsia"/>
          <w:szCs w:val="24"/>
        </w:rPr>
        <w:t>Q1-M1-E3</w:t>
      </w:r>
      <w:r w:rsidRPr="001F235C">
        <w:rPr>
          <w:rFonts w:eastAsia="FangSong" w:hint="eastAsia"/>
          <w:szCs w:val="24"/>
        </w:rPr>
        <w:t>）</w:t>
      </w:r>
      <w:r w:rsidRPr="001F235C">
        <w:rPr>
          <w:rFonts w:eastAsia="FangSong" w:hint="eastAsia"/>
          <w:szCs w:val="24"/>
        </w:rPr>
        <w:t>]</w:t>
      </w:r>
      <w:r w:rsidRPr="001F235C">
        <w:rPr>
          <w:rFonts w:eastAsia="FangSong" w:hint="eastAsia"/>
          <w:szCs w:val="24"/>
        </w:rPr>
        <w:t>，备案编号为</w:t>
      </w:r>
      <w:r w:rsidRPr="001F235C">
        <w:rPr>
          <w:rFonts w:eastAsia="FangSong" w:hint="eastAsia"/>
          <w:szCs w:val="24"/>
        </w:rPr>
        <w:t>340163-2025-040-M</w:t>
      </w:r>
      <w:r w:rsidRPr="001F235C">
        <w:rPr>
          <w:rFonts w:eastAsia="FangSong" w:hint="eastAsia"/>
          <w:szCs w:val="24"/>
        </w:rPr>
        <w:t>。</w:t>
      </w:r>
    </w:p>
    <w:p w14:paraId="4E259EF1" w14:textId="2C7EF831" w:rsidR="00077706" w:rsidRPr="00077706" w:rsidRDefault="001F235C" w:rsidP="001F235C">
      <w:pPr>
        <w:pStyle w:val="afb"/>
        <w:wordWrap w:val="0"/>
        <w:spacing w:line="360" w:lineRule="auto"/>
        <w:ind w:firstLine="480"/>
        <w:rPr>
          <w:rFonts w:eastAsia="FangSong"/>
          <w:szCs w:val="24"/>
        </w:rPr>
      </w:pPr>
      <w:r w:rsidRPr="001F235C">
        <w:rPr>
          <w:rFonts w:eastAsia="FangSong" w:hint="eastAsia"/>
          <w:szCs w:val="24"/>
        </w:rPr>
        <w:t>2025</w:t>
      </w:r>
      <w:r w:rsidRPr="001F235C">
        <w:rPr>
          <w:rFonts w:eastAsia="FangSong" w:hint="eastAsia"/>
          <w:szCs w:val="24"/>
        </w:rPr>
        <w:t>年</w:t>
      </w:r>
      <w:r w:rsidRPr="001F235C">
        <w:rPr>
          <w:rFonts w:eastAsia="FangSong" w:hint="eastAsia"/>
          <w:szCs w:val="24"/>
        </w:rPr>
        <w:t>3</w:t>
      </w:r>
      <w:r w:rsidRPr="001F235C">
        <w:rPr>
          <w:rFonts w:eastAsia="FangSong" w:hint="eastAsia"/>
          <w:szCs w:val="24"/>
        </w:rPr>
        <w:t>月本项目开工建设，</w:t>
      </w:r>
      <w:r w:rsidRPr="001F235C">
        <w:rPr>
          <w:rFonts w:eastAsia="FangSong" w:hint="eastAsia"/>
          <w:szCs w:val="24"/>
        </w:rPr>
        <w:t>2025</w:t>
      </w:r>
      <w:r w:rsidRPr="001F235C">
        <w:rPr>
          <w:rFonts w:eastAsia="FangSong" w:hint="eastAsia"/>
          <w:szCs w:val="24"/>
        </w:rPr>
        <w:t>年</w:t>
      </w:r>
      <w:r w:rsidRPr="001F235C">
        <w:rPr>
          <w:rFonts w:eastAsia="FangSong" w:hint="eastAsia"/>
          <w:szCs w:val="24"/>
        </w:rPr>
        <w:t>9</w:t>
      </w:r>
      <w:r w:rsidRPr="001F235C">
        <w:rPr>
          <w:rFonts w:eastAsia="FangSong" w:hint="eastAsia"/>
          <w:szCs w:val="24"/>
        </w:rPr>
        <w:t>月项目主体工程内容建设完成，</w:t>
      </w:r>
      <w:r w:rsidRPr="001F235C">
        <w:rPr>
          <w:rFonts w:eastAsia="FangSong" w:hint="eastAsia"/>
          <w:szCs w:val="24"/>
        </w:rPr>
        <w:t>2025</w:t>
      </w:r>
      <w:r w:rsidRPr="001F235C">
        <w:rPr>
          <w:rFonts w:eastAsia="FangSong" w:hint="eastAsia"/>
          <w:szCs w:val="24"/>
        </w:rPr>
        <w:t>年</w:t>
      </w:r>
      <w:r w:rsidRPr="001F235C">
        <w:rPr>
          <w:rFonts w:eastAsia="FangSong" w:hint="eastAsia"/>
          <w:szCs w:val="24"/>
        </w:rPr>
        <w:t>10</w:t>
      </w:r>
      <w:r w:rsidRPr="001F235C">
        <w:rPr>
          <w:rFonts w:eastAsia="FangSong" w:hint="eastAsia"/>
          <w:szCs w:val="24"/>
        </w:rPr>
        <w:t>月开展相关设备的调试</w:t>
      </w:r>
      <w:r w:rsidR="00077706" w:rsidRPr="00077706">
        <w:rPr>
          <w:rFonts w:eastAsia="FangSong" w:hint="eastAsia"/>
          <w:szCs w:val="24"/>
        </w:rPr>
        <w:t>。</w:t>
      </w:r>
    </w:p>
    <w:p w14:paraId="535FBB54" w14:textId="77777777" w:rsidR="00193493" w:rsidRDefault="00DD193F">
      <w:pPr>
        <w:pStyle w:val="af4"/>
        <w:spacing w:before="0" w:beforeAutospacing="0" w:after="0" w:afterAutospacing="0" w:line="360" w:lineRule="auto"/>
        <w:ind w:firstLineChars="200" w:firstLine="480"/>
        <w:rPr>
          <w:rFonts w:ascii="Times New Roman" w:eastAsia="FangSong" w:hAnsi="Times New Roman" w:cs="Times New Roman"/>
        </w:rPr>
      </w:pPr>
      <w:r>
        <w:rPr>
          <w:rFonts w:ascii="Times New Roman" w:eastAsia="FangSong" w:hAnsi="Times New Roman" w:cs="Times New Roman"/>
        </w:rPr>
        <w:lastRenderedPageBreak/>
        <w:t>（三）投资情况</w:t>
      </w:r>
    </w:p>
    <w:p w14:paraId="1AA25EE8" w14:textId="1D404B4B" w:rsidR="00193493" w:rsidRDefault="00EF1250">
      <w:pPr>
        <w:pStyle w:val="af4"/>
        <w:spacing w:before="0" w:beforeAutospacing="0" w:after="0" w:afterAutospacing="0" w:line="360" w:lineRule="auto"/>
        <w:ind w:firstLineChars="200" w:firstLine="480"/>
        <w:jc w:val="both"/>
        <w:rPr>
          <w:rFonts w:ascii="Times New Roman" w:eastAsia="FangSong" w:hAnsi="Times New Roman" w:cs="Times New Roman"/>
          <w:color w:val="000000"/>
          <w:kern w:val="2"/>
        </w:rPr>
      </w:pPr>
      <w:r>
        <w:rPr>
          <w:rFonts w:ascii="Times New Roman" w:eastAsia="FangSong" w:hAnsi="Times New Roman" w:cs="Times New Roman" w:hint="eastAsia"/>
          <w:color w:val="000000"/>
          <w:kern w:val="2"/>
        </w:rPr>
        <w:t>本</w:t>
      </w:r>
      <w:r w:rsidR="00DD193F">
        <w:rPr>
          <w:rFonts w:ascii="Times New Roman" w:eastAsia="FangSong" w:hAnsi="Times New Roman" w:cs="Times New Roman" w:hint="eastAsia"/>
          <w:color w:val="000000"/>
          <w:kern w:val="2"/>
        </w:rPr>
        <w:t>项目</w:t>
      </w:r>
      <w:r w:rsidR="004B0E43">
        <w:rPr>
          <w:rFonts w:ascii="Times New Roman" w:eastAsia="FangSong" w:hAnsi="Times New Roman" w:cs="Times New Roman" w:hint="eastAsia"/>
          <w:color w:val="000000"/>
          <w:kern w:val="2"/>
        </w:rPr>
        <w:t>总</w:t>
      </w:r>
      <w:r w:rsidR="00DD193F">
        <w:rPr>
          <w:rFonts w:ascii="Times New Roman" w:eastAsia="FangSong" w:hAnsi="Times New Roman" w:cs="Times New Roman" w:hint="eastAsia"/>
          <w:color w:val="000000"/>
          <w:kern w:val="2"/>
        </w:rPr>
        <w:t>投资为</w:t>
      </w:r>
      <w:r w:rsidR="001F235C">
        <w:rPr>
          <w:rFonts w:ascii="Times New Roman" w:eastAsia="FangSong" w:hAnsi="Times New Roman" w:cs="Times New Roman" w:hint="eastAsia"/>
          <w:color w:val="000000"/>
          <w:kern w:val="2"/>
        </w:rPr>
        <w:t>1</w:t>
      </w:r>
      <w:r w:rsidR="00C04D3D">
        <w:rPr>
          <w:rFonts w:ascii="Times New Roman" w:eastAsia="FangSong" w:hAnsi="Times New Roman" w:cs="Times New Roman" w:hint="eastAsia"/>
          <w:color w:val="000000"/>
          <w:kern w:val="2"/>
        </w:rPr>
        <w:t>3</w:t>
      </w:r>
      <w:r w:rsidR="004B0E43">
        <w:rPr>
          <w:rFonts w:ascii="Times New Roman" w:eastAsia="FangSong" w:hAnsi="Times New Roman" w:cs="Times New Roman" w:hint="eastAsia"/>
          <w:color w:val="000000"/>
          <w:kern w:val="2"/>
        </w:rPr>
        <w:t>00</w:t>
      </w:r>
      <w:r w:rsidR="00DD193F">
        <w:rPr>
          <w:rFonts w:ascii="Times New Roman" w:eastAsia="FangSong" w:hAnsi="Times New Roman" w:cs="Times New Roman" w:hint="eastAsia"/>
          <w:color w:val="000000"/>
          <w:kern w:val="2"/>
        </w:rPr>
        <w:t>万，其中环保投资</w:t>
      </w:r>
      <w:r w:rsidR="001F235C">
        <w:rPr>
          <w:rFonts w:ascii="Times New Roman" w:eastAsia="FangSong" w:hAnsi="Times New Roman" w:cs="Times New Roman" w:hint="eastAsia"/>
          <w:color w:val="000000"/>
          <w:kern w:val="2"/>
        </w:rPr>
        <w:t>59</w:t>
      </w:r>
      <w:r w:rsidR="00DD193F">
        <w:rPr>
          <w:rFonts w:ascii="Times New Roman" w:eastAsia="FangSong" w:hAnsi="Times New Roman" w:cs="Times New Roman" w:hint="eastAsia"/>
          <w:color w:val="000000"/>
          <w:kern w:val="2"/>
        </w:rPr>
        <w:t>万，占总投资额的</w:t>
      </w:r>
      <w:r w:rsidR="001F235C">
        <w:rPr>
          <w:rFonts w:ascii="Times New Roman" w:eastAsia="FangSong" w:hAnsi="Times New Roman" w:cs="Times New Roman" w:hint="eastAsia"/>
          <w:color w:val="000000"/>
          <w:kern w:val="2"/>
        </w:rPr>
        <w:t>4.5</w:t>
      </w:r>
      <w:r w:rsidR="00DD193F">
        <w:rPr>
          <w:rFonts w:ascii="Times New Roman" w:eastAsia="FangSong" w:hAnsi="Times New Roman" w:cs="Times New Roman" w:hint="eastAsia"/>
          <w:color w:val="000000"/>
          <w:kern w:val="2"/>
        </w:rPr>
        <w:t>%</w:t>
      </w:r>
      <w:r w:rsidR="00DD193F">
        <w:rPr>
          <w:rFonts w:ascii="Times New Roman" w:eastAsia="FangSong" w:hAnsi="Times New Roman" w:cs="Times New Roman" w:hint="eastAsia"/>
          <w:color w:val="000000"/>
          <w:kern w:val="2"/>
        </w:rPr>
        <w:t>。</w:t>
      </w:r>
    </w:p>
    <w:p w14:paraId="621FB881"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rPr>
      </w:pPr>
      <w:r>
        <w:rPr>
          <w:rFonts w:ascii="Times New Roman" w:eastAsia="FangSong" w:hAnsi="Times New Roman" w:cs="Times New Roman"/>
        </w:rPr>
        <w:t>（四）验收范围</w:t>
      </w:r>
    </w:p>
    <w:p w14:paraId="75F61EFA" w14:textId="3037162B" w:rsidR="00193493" w:rsidRDefault="00C04D3D">
      <w:pPr>
        <w:pStyle w:val="afb"/>
        <w:spacing w:line="360" w:lineRule="auto"/>
        <w:ind w:firstLine="480"/>
        <w:rPr>
          <w:rFonts w:eastAsia="FangSong"/>
          <w:color w:val="000000" w:themeColor="text1"/>
          <w:kern w:val="0"/>
          <w:szCs w:val="24"/>
        </w:rPr>
      </w:pPr>
      <w:r w:rsidRPr="00C04D3D">
        <w:rPr>
          <w:rFonts w:eastAsia="FangSong" w:hint="eastAsia"/>
          <w:color w:val="000000" w:themeColor="text1"/>
          <w:kern w:val="0"/>
          <w:szCs w:val="24"/>
        </w:rPr>
        <w:t>本次针对</w:t>
      </w:r>
      <w:r w:rsidR="001F235C">
        <w:rPr>
          <w:rFonts w:eastAsia="FangSong" w:hint="eastAsia"/>
          <w:color w:val="000000" w:themeColor="text1"/>
          <w:kern w:val="0"/>
          <w:szCs w:val="24"/>
        </w:rPr>
        <w:t>本项目</w:t>
      </w:r>
      <w:r w:rsidRPr="00C04D3D">
        <w:rPr>
          <w:rFonts w:eastAsia="FangSong" w:hint="eastAsia"/>
          <w:color w:val="000000" w:themeColor="text1"/>
          <w:kern w:val="0"/>
          <w:szCs w:val="24"/>
        </w:rPr>
        <w:t>进行整体验收，验收主要内容为项目新建的</w:t>
      </w:r>
      <w:r w:rsidR="001F235C" w:rsidRPr="001F235C">
        <w:rPr>
          <w:rFonts w:eastAsia="FangSong" w:hint="eastAsia"/>
          <w:color w:val="000000" w:themeColor="text1"/>
          <w:kern w:val="0"/>
          <w:szCs w:val="24"/>
        </w:rPr>
        <w:t>年产再生硅材料</w:t>
      </w:r>
      <w:r w:rsidR="001F235C" w:rsidRPr="001F235C">
        <w:rPr>
          <w:rFonts w:eastAsia="FangSong" w:hint="eastAsia"/>
          <w:color w:val="000000" w:themeColor="text1"/>
          <w:kern w:val="0"/>
          <w:szCs w:val="24"/>
        </w:rPr>
        <w:t>400</w:t>
      </w:r>
      <w:r w:rsidR="001F235C" w:rsidRPr="001F235C">
        <w:rPr>
          <w:rFonts w:eastAsia="FangSong" w:hint="eastAsia"/>
          <w:color w:val="000000" w:themeColor="text1"/>
          <w:kern w:val="0"/>
          <w:szCs w:val="24"/>
        </w:rPr>
        <w:t>吨</w:t>
      </w:r>
      <w:r w:rsidR="001F235C">
        <w:rPr>
          <w:rFonts w:eastAsia="FangSong" w:hint="eastAsia"/>
          <w:color w:val="000000" w:themeColor="text1"/>
          <w:kern w:val="0"/>
          <w:szCs w:val="24"/>
        </w:rPr>
        <w:t>生产线</w:t>
      </w:r>
      <w:r w:rsidRPr="00C04D3D">
        <w:rPr>
          <w:rFonts w:eastAsia="FangSong" w:hint="eastAsia"/>
          <w:color w:val="000000" w:themeColor="text1"/>
          <w:kern w:val="0"/>
          <w:szCs w:val="24"/>
        </w:rPr>
        <w:t>及其配套辅助设施</w:t>
      </w:r>
      <w:r w:rsidR="00DD193F">
        <w:rPr>
          <w:rFonts w:eastAsia="FangSong" w:hint="eastAsia"/>
          <w:color w:val="000000" w:themeColor="text1"/>
          <w:kern w:val="0"/>
          <w:szCs w:val="24"/>
        </w:rPr>
        <w:t>。</w:t>
      </w:r>
    </w:p>
    <w:p w14:paraId="7E0F4F28" w14:textId="77777777" w:rsidR="00193493" w:rsidRDefault="00DD193F">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b/>
          <w:color w:val="000000" w:themeColor="text1"/>
        </w:rPr>
        <w:t>二、工程内容变动情况</w:t>
      </w:r>
    </w:p>
    <w:p w14:paraId="7C2F3EA0" w14:textId="41434190" w:rsidR="00193493" w:rsidRDefault="00C04D3D" w:rsidP="00C04D3D">
      <w:pPr>
        <w:pStyle w:val="afb"/>
        <w:spacing w:line="360" w:lineRule="auto"/>
        <w:ind w:firstLine="480"/>
        <w:rPr>
          <w:rFonts w:eastAsia="FangSong"/>
          <w:color w:val="000000" w:themeColor="text1"/>
          <w:kern w:val="0"/>
          <w:szCs w:val="24"/>
        </w:rPr>
      </w:pPr>
      <w:r w:rsidRPr="00C04D3D">
        <w:rPr>
          <w:rFonts w:eastAsia="FangSong" w:hint="eastAsia"/>
          <w:color w:val="000000" w:themeColor="text1"/>
          <w:kern w:val="0"/>
          <w:szCs w:val="24"/>
        </w:rPr>
        <w:t>对照本项目环境影响报告表及环评批复等要求，本项目性质、生产规模、建设地点、生产工艺、环境保护措施与环评及批复要求基本一致，</w:t>
      </w:r>
      <w:r w:rsidR="00BF0B02">
        <w:rPr>
          <w:rFonts w:eastAsia="FangSong" w:hint="eastAsia"/>
          <w:color w:val="000000" w:themeColor="text1"/>
          <w:kern w:val="0"/>
          <w:szCs w:val="24"/>
        </w:rPr>
        <w:t>主要变动情况为</w:t>
      </w:r>
      <w:r w:rsidR="001F235C" w:rsidRPr="001F235C">
        <w:rPr>
          <w:rFonts w:eastAsia="FangSong" w:hint="eastAsia"/>
          <w:color w:val="000000" w:themeColor="text1"/>
          <w:kern w:val="0"/>
          <w:szCs w:val="24"/>
        </w:rPr>
        <w:t>取消冷水机建设，改为建设</w:t>
      </w:r>
      <w:r w:rsidR="001F235C" w:rsidRPr="001F235C">
        <w:rPr>
          <w:rFonts w:eastAsia="FangSong" w:hint="eastAsia"/>
          <w:color w:val="000000" w:themeColor="text1"/>
          <w:kern w:val="0"/>
          <w:szCs w:val="24"/>
        </w:rPr>
        <w:t>1</w:t>
      </w:r>
      <w:r w:rsidR="001F235C" w:rsidRPr="001F235C">
        <w:rPr>
          <w:rFonts w:eastAsia="FangSong" w:hint="eastAsia"/>
          <w:color w:val="000000" w:themeColor="text1"/>
          <w:kern w:val="0"/>
          <w:szCs w:val="24"/>
        </w:rPr>
        <w:t>座</w:t>
      </w:r>
      <w:r w:rsidR="001F235C" w:rsidRPr="001F235C">
        <w:rPr>
          <w:rFonts w:eastAsia="FangSong" w:hint="eastAsia"/>
          <w:color w:val="000000" w:themeColor="text1"/>
          <w:kern w:val="0"/>
          <w:szCs w:val="24"/>
        </w:rPr>
        <w:t>100m</w:t>
      </w:r>
      <w:r w:rsidR="001F235C" w:rsidRPr="001F235C">
        <w:rPr>
          <w:rFonts w:eastAsia="FangSong" w:hint="eastAsia"/>
          <w:color w:val="000000" w:themeColor="text1"/>
          <w:kern w:val="0"/>
          <w:szCs w:val="24"/>
          <w:vertAlign w:val="superscript"/>
        </w:rPr>
        <w:t>3</w:t>
      </w:r>
      <w:r w:rsidR="001F235C" w:rsidRPr="001F235C">
        <w:rPr>
          <w:rFonts w:eastAsia="FangSong" w:hint="eastAsia"/>
          <w:color w:val="000000" w:themeColor="text1"/>
          <w:kern w:val="0"/>
          <w:szCs w:val="24"/>
        </w:rPr>
        <w:t>/h</w:t>
      </w:r>
      <w:r w:rsidR="001F235C" w:rsidRPr="001F235C">
        <w:rPr>
          <w:rFonts w:eastAsia="FangSong" w:hint="eastAsia"/>
          <w:color w:val="000000" w:themeColor="text1"/>
          <w:kern w:val="0"/>
          <w:szCs w:val="24"/>
        </w:rPr>
        <w:t>的冷却塔</w:t>
      </w:r>
      <w:r w:rsidR="001F235C">
        <w:rPr>
          <w:rFonts w:eastAsia="FangSong" w:hint="eastAsia"/>
          <w:color w:val="000000" w:themeColor="text1"/>
          <w:kern w:val="0"/>
          <w:szCs w:val="24"/>
        </w:rPr>
        <w:t>，冷却塔属于新增噪声源，根据验收监测结果，噪声能满足《工业企业厂界环境噪声排放标准》（</w:t>
      </w:r>
      <w:r w:rsidR="001F235C">
        <w:rPr>
          <w:rFonts w:eastAsia="FangSong" w:hint="eastAsia"/>
          <w:color w:val="000000" w:themeColor="text1"/>
          <w:kern w:val="0"/>
          <w:szCs w:val="24"/>
        </w:rPr>
        <w:t>GB12348-2008</w:t>
      </w:r>
      <w:r w:rsidR="001F235C">
        <w:rPr>
          <w:rFonts w:eastAsia="FangSong" w:hint="eastAsia"/>
          <w:color w:val="000000" w:themeColor="text1"/>
          <w:kern w:val="0"/>
          <w:szCs w:val="24"/>
        </w:rPr>
        <w:t>）</w:t>
      </w:r>
      <w:r w:rsidR="001F235C">
        <w:rPr>
          <w:rFonts w:eastAsia="FangSong" w:hint="eastAsia"/>
          <w:color w:val="000000" w:themeColor="text1"/>
          <w:kern w:val="0"/>
          <w:szCs w:val="24"/>
        </w:rPr>
        <w:t>3</w:t>
      </w:r>
      <w:r w:rsidR="001F235C">
        <w:rPr>
          <w:rFonts w:eastAsia="FangSong" w:hint="eastAsia"/>
          <w:color w:val="000000" w:themeColor="text1"/>
          <w:kern w:val="0"/>
          <w:szCs w:val="24"/>
        </w:rPr>
        <w:t>类限值要求</w:t>
      </w:r>
      <w:r w:rsidR="00BF0B02">
        <w:rPr>
          <w:rFonts w:eastAsia="FangSong" w:hint="eastAsia"/>
          <w:color w:val="000000" w:themeColor="text1"/>
          <w:kern w:val="0"/>
          <w:szCs w:val="24"/>
        </w:rPr>
        <w:t>，</w:t>
      </w:r>
      <w:r w:rsidR="001F235C">
        <w:rPr>
          <w:rFonts w:eastAsia="FangSong" w:hint="eastAsia"/>
          <w:color w:val="000000" w:themeColor="text1"/>
          <w:kern w:val="0"/>
          <w:szCs w:val="24"/>
        </w:rPr>
        <w:t>故</w:t>
      </w:r>
      <w:r w:rsidR="00BF0B02">
        <w:rPr>
          <w:rFonts w:eastAsia="FangSong" w:hint="eastAsia"/>
          <w:color w:val="000000" w:themeColor="text1"/>
          <w:kern w:val="0"/>
          <w:szCs w:val="24"/>
        </w:rPr>
        <w:t>不属于重大变动，</w:t>
      </w:r>
      <w:r w:rsidRPr="00C04D3D">
        <w:rPr>
          <w:rFonts w:eastAsia="FangSong" w:hint="eastAsia"/>
          <w:color w:val="000000" w:themeColor="text1"/>
          <w:kern w:val="0"/>
          <w:szCs w:val="24"/>
        </w:rPr>
        <w:t>对照《污染影响类建设项目重大变动清单（试行）》（环办环评函〔</w:t>
      </w:r>
      <w:r w:rsidRPr="00C04D3D">
        <w:rPr>
          <w:rFonts w:eastAsia="FangSong" w:hint="eastAsia"/>
          <w:color w:val="000000" w:themeColor="text1"/>
          <w:kern w:val="0"/>
          <w:szCs w:val="24"/>
        </w:rPr>
        <w:t>2020</w:t>
      </w:r>
      <w:r w:rsidRPr="00C04D3D">
        <w:rPr>
          <w:rFonts w:eastAsia="FangSong" w:hint="eastAsia"/>
          <w:color w:val="000000" w:themeColor="text1"/>
          <w:kern w:val="0"/>
          <w:szCs w:val="24"/>
        </w:rPr>
        <w:t>〕</w:t>
      </w:r>
      <w:r w:rsidRPr="00C04D3D">
        <w:rPr>
          <w:rFonts w:eastAsia="FangSong" w:hint="eastAsia"/>
          <w:color w:val="000000" w:themeColor="text1"/>
          <w:kern w:val="0"/>
          <w:szCs w:val="24"/>
        </w:rPr>
        <w:t>688</w:t>
      </w:r>
      <w:r w:rsidRPr="00C04D3D">
        <w:rPr>
          <w:rFonts w:eastAsia="FangSong" w:hint="eastAsia"/>
          <w:color w:val="000000" w:themeColor="text1"/>
          <w:kern w:val="0"/>
          <w:szCs w:val="24"/>
        </w:rPr>
        <w:t>号）文件内容，本项目无重大变动</w:t>
      </w:r>
      <w:r w:rsidR="00DD193F">
        <w:rPr>
          <w:rFonts w:eastAsia="FangSong" w:hint="eastAsia"/>
          <w:szCs w:val="24"/>
        </w:rPr>
        <w:t>。</w:t>
      </w:r>
    </w:p>
    <w:p w14:paraId="3B827ADC" w14:textId="77777777" w:rsidR="00193493" w:rsidRDefault="00DD193F">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b/>
          <w:color w:val="000000" w:themeColor="text1"/>
        </w:rPr>
        <w:t>三、环境保护设施建设情况</w:t>
      </w:r>
    </w:p>
    <w:p w14:paraId="17B011C8" w14:textId="77777777" w:rsidR="00193493" w:rsidRDefault="00DD193F">
      <w:pPr>
        <w:pStyle w:val="af4"/>
        <w:spacing w:before="0" w:beforeAutospacing="0" w:after="0" w:afterAutospacing="0" w:line="360" w:lineRule="auto"/>
        <w:ind w:firstLineChars="200" w:firstLine="480"/>
        <w:jc w:val="both"/>
        <w:rPr>
          <w:rFonts w:ascii="Times New Roman" w:eastAsia="FangSong" w:hAnsi="FangSong" w:cs="Times New Roman" w:hint="eastAsia"/>
          <w:szCs w:val="20"/>
        </w:rPr>
      </w:pPr>
      <w:r>
        <w:rPr>
          <w:rFonts w:ascii="Times New Roman" w:eastAsia="FangSong" w:hAnsi="FangSong" w:cs="Times New Roman"/>
          <w:szCs w:val="20"/>
        </w:rPr>
        <w:t>（一）废水</w:t>
      </w:r>
    </w:p>
    <w:p w14:paraId="15015239" w14:textId="51BE2BFE" w:rsidR="00193493" w:rsidRDefault="00C04D3D" w:rsidP="00EF1250">
      <w:pPr>
        <w:pStyle w:val="afb"/>
        <w:spacing w:line="360" w:lineRule="auto"/>
        <w:ind w:firstLine="480"/>
      </w:pPr>
      <w:r w:rsidRPr="00C04D3D">
        <w:rPr>
          <w:rFonts w:eastAsia="FangSong" w:hint="eastAsia"/>
          <w:szCs w:val="24"/>
        </w:rPr>
        <w:t>本项目产生的废水主要为</w:t>
      </w:r>
      <w:r w:rsidR="001F235C" w:rsidRPr="001F235C">
        <w:rPr>
          <w:rFonts w:eastAsia="FangSong" w:hint="eastAsia"/>
          <w:szCs w:val="24"/>
        </w:rPr>
        <w:t>生活污水和低浓度生产废水</w:t>
      </w:r>
      <w:r w:rsidRPr="00C04D3D">
        <w:rPr>
          <w:rFonts w:eastAsia="FangSong" w:hint="eastAsia"/>
          <w:szCs w:val="24"/>
        </w:rPr>
        <w:t>，</w:t>
      </w:r>
      <w:r w:rsidR="001F235C" w:rsidRPr="001F235C">
        <w:rPr>
          <w:rFonts w:eastAsia="FangSong" w:hint="eastAsia"/>
          <w:szCs w:val="24"/>
        </w:rPr>
        <w:t>生产废水与经园区化粪池预处理后的生活污水一起排入市政污水管网，接管至陶冲污水处理厂处理，尾水排入二十埠河</w:t>
      </w:r>
      <w:r w:rsidR="00DD193F">
        <w:rPr>
          <w:rFonts w:eastAsia="FangSong" w:hint="eastAsia"/>
          <w:szCs w:val="24"/>
        </w:rPr>
        <w:t>。</w:t>
      </w:r>
    </w:p>
    <w:p w14:paraId="6EBC15BE" w14:textId="77777777" w:rsidR="00193493" w:rsidRDefault="00DD193F">
      <w:pPr>
        <w:pStyle w:val="af4"/>
        <w:spacing w:before="0" w:beforeAutospacing="0" w:after="0" w:afterAutospacing="0" w:line="360" w:lineRule="auto"/>
        <w:ind w:firstLineChars="200" w:firstLine="480"/>
        <w:jc w:val="both"/>
        <w:rPr>
          <w:rFonts w:ascii="Times New Roman" w:eastAsia="FangSong" w:hAnsi="FangSong" w:cs="Times New Roman" w:hint="eastAsia"/>
          <w:szCs w:val="20"/>
        </w:rPr>
      </w:pPr>
      <w:r>
        <w:rPr>
          <w:rFonts w:ascii="Times New Roman" w:eastAsia="FangSong" w:hAnsi="FangSong" w:cs="Times New Roman"/>
          <w:szCs w:val="20"/>
        </w:rPr>
        <w:t>（二）废气</w:t>
      </w:r>
    </w:p>
    <w:p w14:paraId="2DF2B117" w14:textId="5A1F3BFF" w:rsidR="00193493" w:rsidRDefault="00C04D3D" w:rsidP="004B0E43">
      <w:pPr>
        <w:pStyle w:val="afb"/>
        <w:spacing w:line="360" w:lineRule="auto"/>
        <w:ind w:firstLine="480"/>
        <w:rPr>
          <w:rFonts w:eastAsia="FangSong"/>
          <w:color w:val="000000" w:themeColor="text1"/>
          <w:kern w:val="0"/>
          <w:szCs w:val="24"/>
        </w:rPr>
      </w:pPr>
      <w:r w:rsidRPr="00C04D3D">
        <w:rPr>
          <w:rFonts w:eastAsia="FangSong" w:hint="eastAsia"/>
          <w:color w:val="000000" w:themeColor="text1"/>
          <w:kern w:val="0"/>
          <w:szCs w:val="24"/>
        </w:rPr>
        <w:t>本项目废气主要为</w:t>
      </w:r>
      <w:r w:rsidR="001F235C" w:rsidRPr="001F235C">
        <w:rPr>
          <w:rFonts w:eastAsia="FangSong" w:hint="eastAsia"/>
          <w:color w:val="000000" w:themeColor="text1"/>
          <w:kern w:val="0"/>
          <w:szCs w:val="24"/>
        </w:rPr>
        <w:t>反应废气、离心废气、储罐呼吸废气、投料废气、热解废气、粉碎废气、包装废气及料仓废气</w:t>
      </w:r>
      <w:r w:rsidRPr="00C04D3D">
        <w:rPr>
          <w:rFonts w:eastAsia="FangSong" w:hint="eastAsia"/>
          <w:color w:val="000000" w:themeColor="text1"/>
          <w:kern w:val="0"/>
          <w:szCs w:val="24"/>
        </w:rPr>
        <w:t>，</w:t>
      </w:r>
      <w:r w:rsidR="001F235C" w:rsidRPr="001F235C">
        <w:rPr>
          <w:rFonts w:eastAsia="FangSong" w:hint="eastAsia"/>
          <w:color w:val="000000" w:themeColor="text1"/>
          <w:kern w:val="0"/>
          <w:szCs w:val="24"/>
        </w:rPr>
        <w:t>反应废气</w:t>
      </w:r>
      <w:r w:rsidR="001F235C">
        <w:rPr>
          <w:rFonts w:eastAsia="FangSong" w:hint="eastAsia"/>
          <w:color w:val="000000" w:themeColor="text1"/>
          <w:kern w:val="0"/>
          <w:szCs w:val="24"/>
        </w:rPr>
        <w:t>经冷凝处理后与</w:t>
      </w:r>
      <w:r w:rsidR="001F235C" w:rsidRPr="001F235C">
        <w:rPr>
          <w:rFonts w:eastAsia="FangSong" w:hint="eastAsia"/>
          <w:color w:val="000000" w:themeColor="text1"/>
          <w:kern w:val="0"/>
          <w:szCs w:val="24"/>
        </w:rPr>
        <w:t>离心废气、储罐呼吸废气</w:t>
      </w:r>
      <w:r w:rsidR="001F235C">
        <w:rPr>
          <w:rFonts w:eastAsia="FangSong" w:hint="eastAsia"/>
          <w:color w:val="000000" w:themeColor="text1"/>
          <w:kern w:val="0"/>
          <w:szCs w:val="24"/>
        </w:rPr>
        <w:t>一并</w:t>
      </w:r>
      <w:r w:rsidR="001F235C" w:rsidRPr="001F235C">
        <w:rPr>
          <w:rFonts w:eastAsia="FangSong" w:hint="eastAsia"/>
          <w:color w:val="000000" w:themeColor="text1"/>
          <w:kern w:val="0"/>
          <w:szCs w:val="24"/>
        </w:rPr>
        <w:t>经</w:t>
      </w:r>
      <w:r w:rsidR="001F235C" w:rsidRPr="001F235C">
        <w:rPr>
          <w:rFonts w:eastAsia="FangSong" w:hint="eastAsia"/>
          <w:color w:val="000000" w:themeColor="text1"/>
          <w:kern w:val="0"/>
          <w:szCs w:val="24"/>
        </w:rPr>
        <w:t>1</w:t>
      </w:r>
      <w:r w:rsidR="001F235C" w:rsidRPr="001F235C">
        <w:rPr>
          <w:rFonts w:eastAsia="FangSong" w:hint="eastAsia"/>
          <w:color w:val="000000" w:themeColor="text1"/>
          <w:kern w:val="0"/>
          <w:szCs w:val="24"/>
        </w:rPr>
        <w:t>套二级活性炭装置处理，尾气经</w:t>
      </w:r>
      <w:r w:rsidR="001F235C" w:rsidRPr="001F235C">
        <w:rPr>
          <w:rFonts w:eastAsia="FangSong" w:hint="eastAsia"/>
          <w:color w:val="000000" w:themeColor="text1"/>
          <w:kern w:val="0"/>
          <w:szCs w:val="24"/>
        </w:rPr>
        <w:t>1</w:t>
      </w:r>
      <w:r w:rsidR="001F235C" w:rsidRPr="001F235C">
        <w:rPr>
          <w:rFonts w:eastAsia="FangSong" w:hint="eastAsia"/>
          <w:color w:val="000000" w:themeColor="text1"/>
          <w:kern w:val="0"/>
          <w:szCs w:val="24"/>
        </w:rPr>
        <w:t>根</w:t>
      </w:r>
      <w:r w:rsidR="001F235C" w:rsidRPr="001F235C">
        <w:rPr>
          <w:rFonts w:eastAsia="FangSong" w:hint="eastAsia"/>
          <w:color w:val="000000" w:themeColor="text1"/>
          <w:kern w:val="0"/>
          <w:szCs w:val="24"/>
        </w:rPr>
        <w:t>25m</w:t>
      </w:r>
      <w:r w:rsidR="001F235C" w:rsidRPr="001F235C">
        <w:rPr>
          <w:rFonts w:eastAsia="FangSong" w:hint="eastAsia"/>
          <w:color w:val="000000" w:themeColor="text1"/>
          <w:kern w:val="0"/>
          <w:szCs w:val="24"/>
        </w:rPr>
        <w:t>高的排气筒（编号：</w:t>
      </w:r>
      <w:r w:rsidR="001F235C" w:rsidRPr="001F235C">
        <w:rPr>
          <w:rFonts w:eastAsia="FangSong" w:hint="eastAsia"/>
          <w:color w:val="000000" w:themeColor="text1"/>
          <w:kern w:val="0"/>
          <w:szCs w:val="24"/>
        </w:rPr>
        <w:t>DA001</w:t>
      </w:r>
      <w:r w:rsidR="001F235C" w:rsidRPr="001F235C">
        <w:rPr>
          <w:rFonts w:eastAsia="FangSong" w:hint="eastAsia"/>
          <w:color w:val="000000" w:themeColor="text1"/>
          <w:kern w:val="0"/>
          <w:szCs w:val="24"/>
        </w:rPr>
        <w:t>）排放；粉尘（投料废气、热解废气、粉碎废气、包装废气及料仓废气）套布袋除尘器处理，尾气经</w:t>
      </w:r>
      <w:r w:rsidR="001F235C" w:rsidRPr="001F235C">
        <w:rPr>
          <w:rFonts w:eastAsia="FangSong" w:hint="eastAsia"/>
          <w:color w:val="000000" w:themeColor="text1"/>
          <w:kern w:val="0"/>
          <w:szCs w:val="24"/>
        </w:rPr>
        <w:t>1</w:t>
      </w:r>
      <w:r w:rsidR="001F235C" w:rsidRPr="001F235C">
        <w:rPr>
          <w:rFonts w:eastAsia="FangSong" w:hint="eastAsia"/>
          <w:color w:val="000000" w:themeColor="text1"/>
          <w:kern w:val="0"/>
          <w:szCs w:val="24"/>
        </w:rPr>
        <w:t>根</w:t>
      </w:r>
      <w:r w:rsidR="001F235C" w:rsidRPr="001F235C">
        <w:rPr>
          <w:rFonts w:eastAsia="FangSong" w:hint="eastAsia"/>
          <w:color w:val="000000" w:themeColor="text1"/>
          <w:kern w:val="0"/>
          <w:szCs w:val="24"/>
        </w:rPr>
        <w:t>25m</w:t>
      </w:r>
      <w:r w:rsidR="001F235C" w:rsidRPr="001F235C">
        <w:rPr>
          <w:rFonts w:eastAsia="FangSong" w:hint="eastAsia"/>
          <w:color w:val="000000" w:themeColor="text1"/>
          <w:kern w:val="0"/>
          <w:szCs w:val="24"/>
        </w:rPr>
        <w:t>高的排气筒（编号：</w:t>
      </w:r>
      <w:r w:rsidR="001F235C" w:rsidRPr="001F235C">
        <w:rPr>
          <w:rFonts w:eastAsia="FangSong" w:hint="eastAsia"/>
          <w:color w:val="000000" w:themeColor="text1"/>
          <w:kern w:val="0"/>
          <w:szCs w:val="24"/>
        </w:rPr>
        <w:t>DA002</w:t>
      </w:r>
      <w:r w:rsidR="001F235C" w:rsidRPr="001F235C">
        <w:rPr>
          <w:rFonts w:eastAsia="FangSong" w:hint="eastAsia"/>
          <w:color w:val="000000" w:themeColor="text1"/>
          <w:kern w:val="0"/>
          <w:szCs w:val="24"/>
        </w:rPr>
        <w:t>）排放</w:t>
      </w:r>
      <w:r w:rsidR="00077706">
        <w:rPr>
          <w:rFonts w:eastAsia="FangSong" w:hint="eastAsia"/>
          <w:color w:val="000000" w:themeColor="text1"/>
          <w:kern w:val="0"/>
          <w:szCs w:val="24"/>
        </w:rPr>
        <w:t>。</w:t>
      </w:r>
    </w:p>
    <w:p w14:paraId="774DCB8B" w14:textId="77777777" w:rsidR="00193493" w:rsidRDefault="00DD193F">
      <w:pPr>
        <w:pStyle w:val="af4"/>
        <w:spacing w:before="0" w:beforeAutospacing="0" w:after="0" w:afterAutospacing="0" w:line="360" w:lineRule="auto"/>
        <w:ind w:firstLineChars="200" w:firstLine="480"/>
        <w:jc w:val="both"/>
        <w:rPr>
          <w:rFonts w:ascii="Times New Roman" w:eastAsia="FangSong" w:hAnsi="FangSong" w:cs="Times New Roman" w:hint="eastAsia"/>
          <w:szCs w:val="20"/>
        </w:rPr>
      </w:pPr>
      <w:r>
        <w:rPr>
          <w:rFonts w:ascii="Times New Roman" w:eastAsia="FangSong" w:hAnsi="FangSong" w:cs="Times New Roman"/>
          <w:szCs w:val="20"/>
        </w:rPr>
        <w:t>（三）噪声</w:t>
      </w:r>
    </w:p>
    <w:p w14:paraId="471A06FB" w14:textId="3C284A56" w:rsidR="004B0E43" w:rsidRDefault="00C04D3D">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sidRPr="00C04D3D">
        <w:rPr>
          <w:rFonts w:ascii="Times New Roman" w:eastAsia="FangSong" w:hAnsi="Times New Roman" w:cs="Times New Roman" w:hint="eastAsia"/>
          <w:color w:val="000000" w:themeColor="text1"/>
        </w:rPr>
        <w:t>项目营运期噪声主要来源于</w:t>
      </w:r>
      <w:r w:rsidR="001F235C" w:rsidRPr="001F235C">
        <w:rPr>
          <w:rFonts w:ascii="Times New Roman" w:eastAsia="FangSong" w:hAnsi="Times New Roman" w:cs="Times New Roman" w:hint="eastAsia"/>
          <w:color w:val="000000" w:themeColor="text1"/>
        </w:rPr>
        <w:t>离心机、粉碎机、干燥机、包装机和风机、空压机、水泵</w:t>
      </w:r>
      <w:r w:rsidR="001F235C">
        <w:rPr>
          <w:rFonts w:ascii="Times New Roman" w:eastAsia="FangSong" w:hAnsi="Times New Roman" w:cs="Times New Roman" w:hint="eastAsia"/>
          <w:color w:val="000000" w:themeColor="text1"/>
        </w:rPr>
        <w:t>、冷却塔</w:t>
      </w:r>
      <w:r w:rsidR="001F235C" w:rsidRPr="001F235C">
        <w:rPr>
          <w:rFonts w:ascii="Times New Roman" w:eastAsia="FangSong" w:hAnsi="Times New Roman" w:cs="Times New Roman" w:hint="eastAsia"/>
          <w:color w:val="000000" w:themeColor="text1"/>
        </w:rPr>
        <w:t>等设备运行过程中产生的噪声</w:t>
      </w:r>
      <w:r w:rsidRPr="00C04D3D">
        <w:rPr>
          <w:rFonts w:ascii="Times New Roman" w:eastAsia="FangSong" w:hAnsi="Times New Roman" w:cs="Times New Roman" w:hint="eastAsia"/>
          <w:color w:val="000000" w:themeColor="text1"/>
        </w:rPr>
        <w:t>，通过采取选用低噪设备、厂房隔声、基础减振等措施进行降噪，减小机械设备噪声对环境的影响</w:t>
      </w:r>
      <w:r w:rsidR="004B0E43">
        <w:rPr>
          <w:rFonts w:ascii="Times New Roman" w:eastAsia="FangSong" w:hAnsi="Times New Roman" w:cs="Times New Roman" w:hint="eastAsia"/>
          <w:color w:val="000000" w:themeColor="text1"/>
        </w:rPr>
        <w:t>。</w:t>
      </w:r>
    </w:p>
    <w:p w14:paraId="5A3B63E1" w14:textId="3E25B192"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Pr>
          <w:rFonts w:ascii="Times New Roman" w:eastAsia="FangSong" w:hAnsi="Times New Roman" w:cs="Times New Roman"/>
          <w:color w:val="000000" w:themeColor="text1"/>
        </w:rPr>
        <w:t>（四）固体废物</w:t>
      </w:r>
    </w:p>
    <w:p w14:paraId="68FF9963" w14:textId="77777777" w:rsidR="00C04D3D" w:rsidRPr="00C04D3D" w:rsidRDefault="00C04D3D" w:rsidP="00C04D3D">
      <w:pPr>
        <w:pStyle w:val="afb"/>
        <w:spacing w:line="360" w:lineRule="auto"/>
        <w:ind w:firstLine="480"/>
        <w:rPr>
          <w:rFonts w:eastAsia="FangSong"/>
          <w:color w:val="000000" w:themeColor="text1"/>
          <w:kern w:val="0"/>
          <w:szCs w:val="24"/>
        </w:rPr>
      </w:pPr>
      <w:r w:rsidRPr="00C04D3D">
        <w:rPr>
          <w:rFonts w:eastAsia="FangSong" w:hint="eastAsia"/>
          <w:color w:val="000000" w:themeColor="text1"/>
          <w:kern w:val="0"/>
          <w:szCs w:val="24"/>
        </w:rPr>
        <w:t>本项目固体废物分为危险废物、一般固体废物和生活垃圾。</w:t>
      </w:r>
    </w:p>
    <w:p w14:paraId="3F96028A" w14:textId="27B67210" w:rsidR="00193493" w:rsidRDefault="001F235C" w:rsidP="00C04D3D">
      <w:pPr>
        <w:pStyle w:val="afb"/>
        <w:spacing w:line="360" w:lineRule="auto"/>
        <w:ind w:firstLine="480"/>
        <w:rPr>
          <w:rFonts w:eastAsia="FangSong"/>
          <w:color w:val="000000" w:themeColor="text1"/>
          <w:kern w:val="0"/>
          <w:szCs w:val="24"/>
        </w:rPr>
      </w:pPr>
      <w:r w:rsidRPr="001F235C">
        <w:rPr>
          <w:rFonts w:eastAsia="FangSong" w:hint="eastAsia"/>
          <w:color w:val="000000" w:themeColor="text1"/>
          <w:kern w:val="0"/>
          <w:szCs w:val="24"/>
        </w:rPr>
        <w:lastRenderedPageBreak/>
        <w:t>生活垃圾委托环卫部门处置；除尘灰回用于生产；一般废包装材料收集后定期外售；废反渗透膜、废研磨材料、废布袋由厂家回收；危险废包装材料、废活性炭等危险废物收集后交由有资质单位处置；生产</w:t>
      </w:r>
      <w:r w:rsidR="002D14D3">
        <w:rPr>
          <w:rFonts w:eastAsia="FangSong" w:hint="eastAsia"/>
          <w:color w:val="000000" w:themeColor="text1"/>
          <w:kern w:val="0"/>
          <w:szCs w:val="24"/>
        </w:rPr>
        <w:t>废液经鉴别后</w:t>
      </w:r>
      <w:r w:rsidRPr="001F235C">
        <w:rPr>
          <w:rFonts w:eastAsia="FangSong" w:hint="eastAsia"/>
          <w:color w:val="000000" w:themeColor="text1"/>
          <w:kern w:val="0"/>
          <w:szCs w:val="24"/>
        </w:rPr>
        <w:t>属于一般固废</w:t>
      </w:r>
      <w:r w:rsidR="002D14D3">
        <w:rPr>
          <w:rFonts w:eastAsia="FangSong" w:hint="eastAsia"/>
          <w:color w:val="000000" w:themeColor="text1"/>
          <w:kern w:val="0"/>
          <w:szCs w:val="24"/>
        </w:rPr>
        <w:t>，</w:t>
      </w:r>
      <w:r w:rsidR="00D60930">
        <w:rPr>
          <w:rFonts w:eastAsia="FangSong" w:hint="eastAsia"/>
          <w:color w:val="000000" w:themeColor="text1"/>
          <w:kern w:val="0"/>
          <w:szCs w:val="24"/>
        </w:rPr>
        <w:t>并于</w:t>
      </w:r>
      <w:r w:rsidR="00D60930">
        <w:rPr>
          <w:rFonts w:eastAsia="FangSong" w:hint="eastAsia"/>
          <w:color w:val="000000" w:themeColor="text1"/>
          <w:kern w:val="0"/>
          <w:szCs w:val="24"/>
        </w:rPr>
        <w:t>2026</w:t>
      </w:r>
      <w:r w:rsidR="00D60930">
        <w:rPr>
          <w:rFonts w:eastAsia="FangSong" w:hint="eastAsia"/>
          <w:color w:val="000000" w:themeColor="text1"/>
          <w:kern w:val="0"/>
          <w:szCs w:val="24"/>
        </w:rPr>
        <w:t>年</w:t>
      </w:r>
      <w:r w:rsidR="00D60930">
        <w:rPr>
          <w:rFonts w:eastAsia="FangSong" w:hint="eastAsia"/>
          <w:color w:val="000000" w:themeColor="text1"/>
          <w:kern w:val="0"/>
          <w:szCs w:val="24"/>
        </w:rPr>
        <w:t>9</w:t>
      </w:r>
      <w:r w:rsidR="00D60930">
        <w:rPr>
          <w:rFonts w:eastAsia="FangSong" w:hint="eastAsia"/>
          <w:color w:val="000000" w:themeColor="text1"/>
          <w:kern w:val="0"/>
          <w:szCs w:val="24"/>
        </w:rPr>
        <w:t>月</w:t>
      </w:r>
      <w:r w:rsidR="00D60930">
        <w:rPr>
          <w:rFonts w:eastAsia="FangSong" w:hint="eastAsia"/>
          <w:color w:val="000000" w:themeColor="text1"/>
          <w:kern w:val="0"/>
          <w:szCs w:val="24"/>
        </w:rPr>
        <w:t>1</w:t>
      </w:r>
      <w:r w:rsidR="00D60930">
        <w:rPr>
          <w:rFonts w:eastAsia="FangSong" w:hint="eastAsia"/>
          <w:color w:val="000000" w:themeColor="text1"/>
          <w:kern w:val="0"/>
          <w:szCs w:val="24"/>
        </w:rPr>
        <w:t>日进行公示备案，</w:t>
      </w:r>
      <w:r w:rsidR="00D60930" w:rsidRPr="001F235C">
        <w:rPr>
          <w:rFonts w:eastAsia="FangSong" w:hint="eastAsia"/>
          <w:color w:val="000000" w:themeColor="text1"/>
          <w:kern w:val="0"/>
          <w:szCs w:val="24"/>
        </w:rPr>
        <w:t>生产</w:t>
      </w:r>
      <w:r w:rsidR="00D60930">
        <w:rPr>
          <w:rFonts w:eastAsia="FangSong" w:hint="eastAsia"/>
          <w:color w:val="000000" w:themeColor="text1"/>
          <w:kern w:val="0"/>
          <w:szCs w:val="24"/>
        </w:rPr>
        <w:t>废液</w:t>
      </w:r>
      <w:r w:rsidRPr="001F235C">
        <w:rPr>
          <w:rFonts w:eastAsia="FangSong" w:hint="eastAsia"/>
          <w:color w:val="000000" w:themeColor="text1"/>
          <w:kern w:val="0"/>
          <w:szCs w:val="24"/>
        </w:rPr>
        <w:t>委托一般固废处置单位处置或综合利用</w:t>
      </w:r>
      <w:r w:rsidR="00DD193F">
        <w:rPr>
          <w:rFonts w:eastAsia="FangSong" w:hint="eastAsia"/>
          <w:color w:val="000000" w:themeColor="text1"/>
          <w:kern w:val="0"/>
          <w:szCs w:val="24"/>
        </w:rPr>
        <w:t>。</w:t>
      </w:r>
    </w:p>
    <w:p w14:paraId="78EC4B8F"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（五）其他环境保护设施</w:t>
      </w:r>
    </w:p>
    <w:p w14:paraId="1C1BAE94"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1.</w:t>
      </w:r>
      <w:r>
        <w:rPr>
          <w:rFonts w:eastAsia="FangSong" w:hint="eastAsia"/>
          <w:color w:val="000000" w:themeColor="text1"/>
          <w:kern w:val="0"/>
          <w:szCs w:val="24"/>
        </w:rPr>
        <w:t>环境风险防范设施</w:t>
      </w:r>
    </w:p>
    <w:p w14:paraId="6D052088"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w:t>
      </w:r>
      <w:r>
        <w:rPr>
          <w:rFonts w:eastAsia="FangSong" w:hint="eastAsia"/>
          <w:color w:val="000000" w:themeColor="text1"/>
          <w:kern w:val="0"/>
          <w:szCs w:val="24"/>
        </w:rPr>
        <w:t>1</w:t>
      </w:r>
      <w:r>
        <w:rPr>
          <w:rFonts w:eastAsia="FangSong" w:hint="eastAsia"/>
          <w:color w:val="000000" w:themeColor="text1"/>
          <w:kern w:val="0"/>
          <w:szCs w:val="24"/>
        </w:rPr>
        <w:t>）风险防范措施</w:t>
      </w:r>
    </w:p>
    <w:p w14:paraId="78BDE728" w14:textId="6C08C50C" w:rsidR="00193493" w:rsidRDefault="00C04D3D">
      <w:pPr>
        <w:pStyle w:val="afb"/>
        <w:spacing w:line="360" w:lineRule="auto"/>
        <w:ind w:firstLine="480"/>
        <w:rPr>
          <w:rFonts w:eastAsia="FangSong"/>
        </w:rPr>
      </w:pPr>
      <w:r w:rsidRPr="00C04D3D">
        <w:rPr>
          <w:rFonts w:eastAsia="FangSong" w:hint="eastAsia"/>
          <w:color w:val="auto"/>
          <w:szCs w:val="21"/>
        </w:rPr>
        <w:t>根据突发环境事件应急预案，</w:t>
      </w:r>
      <w:r w:rsidR="00EF645A" w:rsidRPr="00EF645A">
        <w:rPr>
          <w:rFonts w:eastAsia="FangSong" w:hint="eastAsia"/>
          <w:color w:val="auto"/>
          <w:szCs w:val="21"/>
        </w:rPr>
        <w:t>风险级别为：较大</w:t>
      </w:r>
      <w:r w:rsidR="00EF645A" w:rsidRPr="00EF645A">
        <w:rPr>
          <w:rFonts w:eastAsia="FangSong" w:hint="eastAsia"/>
          <w:color w:val="auto"/>
          <w:szCs w:val="21"/>
        </w:rPr>
        <w:t>[</w:t>
      </w:r>
      <w:r w:rsidR="00EF645A" w:rsidRPr="00EF645A">
        <w:rPr>
          <w:rFonts w:eastAsia="FangSong" w:hint="eastAsia"/>
          <w:color w:val="auto"/>
          <w:szCs w:val="21"/>
        </w:rPr>
        <w:t>较大</w:t>
      </w:r>
      <w:r w:rsidR="00EF645A" w:rsidRPr="00EF645A">
        <w:rPr>
          <w:rFonts w:eastAsia="FangSong" w:hint="eastAsia"/>
          <w:color w:val="auto"/>
          <w:szCs w:val="21"/>
        </w:rPr>
        <w:t>-</w:t>
      </w:r>
      <w:r w:rsidR="00EF645A" w:rsidRPr="00EF645A">
        <w:rPr>
          <w:rFonts w:eastAsia="FangSong" w:hint="eastAsia"/>
          <w:color w:val="auto"/>
          <w:szCs w:val="21"/>
        </w:rPr>
        <w:t>大气（</w:t>
      </w:r>
      <w:r w:rsidR="00EF645A" w:rsidRPr="00EF645A">
        <w:rPr>
          <w:rFonts w:eastAsia="FangSong" w:hint="eastAsia"/>
          <w:color w:val="auto"/>
          <w:szCs w:val="21"/>
        </w:rPr>
        <w:t>Q1-M1-E1</w:t>
      </w:r>
      <w:r w:rsidR="00EF645A" w:rsidRPr="00EF645A">
        <w:rPr>
          <w:rFonts w:eastAsia="FangSong" w:hint="eastAsia"/>
          <w:color w:val="auto"/>
          <w:szCs w:val="21"/>
        </w:rPr>
        <w:t>）</w:t>
      </w:r>
      <w:r w:rsidR="00EF645A" w:rsidRPr="00EF645A">
        <w:rPr>
          <w:rFonts w:eastAsia="FangSong" w:hint="eastAsia"/>
          <w:color w:val="auto"/>
          <w:szCs w:val="21"/>
        </w:rPr>
        <w:t>+</w:t>
      </w:r>
      <w:r w:rsidR="00EF645A" w:rsidRPr="00EF645A">
        <w:rPr>
          <w:rFonts w:eastAsia="FangSong" w:hint="eastAsia"/>
          <w:color w:val="auto"/>
          <w:szCs w:val="21"/>
        </w:rPr>
        <w:t>一般</w:t>
      </w:r>
      <w:r w:rsidR="00EF645A" w:rsidRPr="00EF645A">
        <w:rPr>
          <w:rFonts w:eastAsia="FangSong" w:hint="eastAsia"/>
          <w:color w:val="auto"/>
          <w:szCs w:val="21"/>
        </w:rPr>
        <w:t>-</w:t>
      </w:r>
      <w:r w:rsidR="00EF645A" w:rsidRPr="00EF645A">
        <w:rPr>
          <w:rFonts w:eastAsia="FangSong" w:hint="eastAsia"/>
          <w:color w:val="auto"/>
          <w:szCs w:val="21"/>
        </w:rPr>
        <w:t>水（</w:t>
      </w:r>
      <w:r w:rsidR="00EF645A" w:rsidRPr="00EF645A">
        <w:rPr>
          <w:rFonts w:eastAsia="FangSong" w:hint="eastAsia"/>
          <w:color w:val="auto"/>
          <w:szCs w:val="21"/>
        </w:rPr>
        <w:t>Q1-M1-E3</w:t>
      </w:r>
      <w:r w:rsidR="00EF645A" w:rsidRPr="00EF645A">
        <w:rPr>
          <w:rFonts w:eastAsia="FangSong" w:hint="eastAsia"/>
          <w:color w:val="auto"/>
          <w:szCs w:val="21"/>
        </w:rPr>
        <w:t>）</w:t>
      </w:r>
      <w:r w:rsidR="00EF645A" w:rsidRPr="00EF645A">
        <w:rPr>
          <w:rFonts w:eastAsia="FangSong" w:hint="eastAsia"/>
          <w:color w:val="auto"/>
          <w:szCs w:val="21"/>
        </w:rPr>
        <w:t>]</w:t>
      </w:r>
      <w:r>
        <w:rPr>
          <w:rFonts w:eastAsia="FangSong" w:hint="eastAsia"/>
          <w:color w:val="auto"/>
          <w:szCs w:val="21"/>
        </w:rPr>
        <w:t>，企业配备的应急物资能基本满足应急要求</w:t>
      </w:r>
      <w:r w:rsidR="00DD193F">
        <w:rPr>
          <w:rFonts w:eastAsia="FangSong"/>
        </w:rPr>
        <w:t>。</w:t>
      </w:r>
    </w:p>
    <w:p w14:paraId="67F05CB6" w14:textId="3FE0E5F5" w:rsidR="00EF645A" w:rsidRPr="00EF645A" w:rsidRDefault="00EF645A">
      <w:pPr>
        <w:pStyle w:val="afb"/>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依托园区已建的</w:t>
      </w:r>
      <w:r w:rsidRPr="00EF645A">
        <w:rPr>
          <w:rFonts w:eastAsia="FangSong" w:hint="eastAsia"/>
          <w:color w:val="000000" w:themeColor="text1"/>
          <w:kern w:val="0"/>
          <w:szCs w:val="24"/>
        </w:rPr>
        <w:t>2</w:t>
      </w:r>
      <w:r w:rsidRPr="00EF645A">
        <w:rPr>
          <w:rFonts w:eastAsia="FangSong" w:hint="eastAsia"/>
          <w:color w:val="000000" w:themeColor="text1"/>
          <w:kern w:val="0"/>
          <w:szCs w:val="24"/>
        </w:rPr>
        <w:t>座</w:t>
      </w:r>
      <w:r w:rsidRPr="00EF645A">
        <w:rPr>
          <w:rFonts w:eastAsia="FangSong" w:hint="eastAsia"/>
          <w:color w:val="000000" w:themeColor="text1"/>
          <w:kern w:val="0"/>
          <w:szCs w:val="24"/>
        </w:rPr>
        <w:t>360m</w:t>
      </w:r>
      <w:r w:rsidRPr="00EF645A">
        <w:rPr>
          <w:rFonts w:eastAsia="FangSong" w:hint="eastAsia"/>
          <w:color w:val="000000" w:themeColor="text1"/>
          <w:kern w:val="0"/>
          <w:szCs w:val="24"/>
          <w:vertAlign w:val="superscript"/>
        </w:rPr>
        <w:t>3</w:t>
      </w:r>
      <w:r w:rsidRPr="00EF645A">
        <w:rPr>
          <w:rFonts w:eastAsia="FangSong" w:hint="eastAsia"/>
          <w:color w:val="000000" w:themeColor="text1"/>
          <w:kern w:val="0"/>
          <w:szCs w:val="24"/>
        </w:rPr>
        <w:t>的地下应急事故池，</w:t>
      </w:r>
      <w:r>
        <w:rPr>
          <w:rFonts w:eastAsia="FangSong" w:hint="eastAsia"/>
          <w:color w:val="000000" w:themeColor="text1"/>
          <w:kern w:val="0"/>
          <w:szCs w:val="24"/>
        </w:rPr>
        <w:t>事故废水通过园区管网进入应急事故池，</w:t>
      </w:r>
      <w:r w:rsidRPr="00EF645A">
        <w:rPr>
          <w:rFonts w:eastAsia="FangSong" w:hint="eastAsia"/>
          <w:color w:val="000000" w:themeColor="text1"/>
          <w:kern w:val="0"/>
          <w:szCs w:val="24"/>
        </w:rPr>
        <w:t>能够满足环评要求</w:t>
      </w:r>
      <w:r>
        <w:rPr>
          <w:rFonts w:eastAsia="FangSong" w:hint="eastAsia"/>
          <w:color w:val="000000" w:themeColor="text1"/>
          <w:kern w:val="0"/>
          <w:szCs w:val="24"/>
        </w:rPr>
        <w:t>容纳要求。</w:t>
      </w:r>
    </w:p>
    <w:p w14:paraId="2859DD26"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w:t>
      </w:r>
      <w:r>
        <w:rPr>
          <w:rFonts w:eastAsia="FangSong" w:hint="eastAsia"/>
          <w:color w:val="000000" w:themeColor="text1"/>
          <w:kern w:val="0"/>
          <w:szCs w:val="24"/>
        </w:rPr>
        <w:t>2</w:t>
      </w:r>
      <w:r>
        <w:rPr>
          <w:rFonts w:eastAsia="FangSong" w:hint="eastAsia"/>
          <w:color w:val="000000" w:themeColor="text1"/>
          <w:kern w:val="0"/>
          <w:szCs w:val="24"/>
        </w:rPr>
        <w:t>）地下水防渗措施</w:t>
      </w:r>
    </w:p>
    <w:p w14:paraId="18AF741A" w14:textId="499B4590" w:rsidR="00193493" w:rsidRDefault="00EF645A" w:rsidP="000918CE">
      <w:pPr>
        <w:pStyle w:val="afb"/>
        <w:spacing w:line="360" w:lineRule="auto"/>
        <w:ind w:firstLine="480"/>
        <w:rPr>
          <w:rFonts w:eastAsia="FangSong"/>
          <w:color w:val="000000" w:themeColor="text1"/>
          <w:kern w:val="0"/>
          <w:szCs w:val="24"/>
        </w:rPr>
      </w:pPr>
      <w:r w:rsidRPr="00EF645A">
        <w:rPr>
          <w:rFonts w:eastAsia="FangSong" w:hint="eastAsia"/>
        </w:rPr>
        <w:t>本项目重点防渗区为危废暂存间、化学品库、废液罐区、反应釜区，采取防渗措施为铺设防渗地坪，危废间、危化品暂存间设置防渗漏托盘，废液罐区铺设有防渗膜并设置围堰；一般防渗区主要为生产车间、一般工业固废暂存间采取水泥硬化措施</w:t>
      </w:r>
      <w:r w:rsidR="00DD193F">
        <w:rPr>
          <w:rFonts w:eastAsia="FangSong"/>
        </w:rPr>
        <w:t>。</w:t>
      </w:r>
    </w:p>
    <w:p w14:paraId="1E05BF65"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2</w:t>
      </w:r>
      <w:r>
        <w:rPr>
          <w:rFonts w:eastAsia="FangSong" w:hint="eastAsia"/>
        </w:rPr>
        <w:t>.</w:t>
      </w:r>
      <w:r>
        <w:rPr>
          <w:rFonts w:eastAsia="FangSong" w:hint="eastAsia"/>
        </w:rPr>
        <w:t>规范化排污口、监测设施及在线监测装置</w:t>
      </w:r>
    </w:p>
    <w:p w14:paraId="0D32E6AC" w14:textId="2DE4540B" w:rsidR="00C04D3D" w:rsidRPr="00C04D3D" w:rsidRDefault="00EF645A" w:rsidP="00C04D3D">
      <w:pPr>
        <w:pStyle w:val="afb"/>
        <w:spacing w:line="360" w:lineRule="auto"/>
        <w:ind w:firstLine="480"/>
        <w:rPr>
          <w:rFonts w:eastAsia="FangSong"/>
        </w:rPr>
      </w:pPr>
      <w:r w:rsidRPr="00EF645A">
        <w:rPr>
          <w:rFonts w:eastAsia="FangSong" w:hint="eastAsia"/>
        </w:rPr>
        <w:t>本项目建设</w:t>
      </w:r>
      <w:r w:rsidRPr="00EF645A">
        <w:rPr>
          <w:rFonts w:eastAsia="FangSong" w:hint="eastAsia"/>
        </w:rPr>
        <w:t>1</w:t>
      </w:r>
      <w:r w:rsidRPr="00EF645A">
        <w:rPr>
          <w:rFonts w:eastAsia="FangSong" w:hint="eastAsia"/>
        </w:rPr>
        <w:t>个废水排放口和</w:t>
      </w:r>
      <w:r w:rsidRPr="00EF645A">
        <w:rPr>
          <w:rFonts w:eastAsia="FangSong" w:hint="eastAsia"/>
        </w:rPr>
        <w:t>2</w:t>
      </w:r>
      <w:r w:rsidRPr="00EF645A">
        <w:rPr>
          <w:rFonts w:eastAsia="FangSong" w:hint="eastAsia"/>
        </w:rPr>
        <w:t>个废气排放口。已设置有规范的标识牌；废气排口均设置有规范的采样口、采样平台及废气标识牌</w:t>
      </w:r>
      <w:r w:rsidR="00C04D3D" w:rsidRPr="00C04D3D">
        <w:rPr>
          <w:rFonts w:eastAsia="FangSong" w:hint="eastAsia"/>
        </w:rPr>
        <w:t>。</w:t>
      </w:r>
    </w:p>
    <w:p w14:paraId="6BF7C48F" w14:textId="74C80F9A" w:rsidR="00193493" w:rsidRDefault="00C04D3D" w:rsidP="00C04D3D">
      <w:pPr>
        <w:pStyle w:val="afb"/>
        <w:spacing w:line="360" w:lineRule="auto"/>
        <w:ind w:firstLine="480"/>
      </w:pPr>
      <w:r w:rsidRPr="00C04D3D">
        <w:rPr>
          <w:rFonts w:eastAsia="FangSong" w:hint="eastAsia"/>
        </w:rPr>
        <w:t>本危废暂存间按相关环保要求设置防风、防雨、防泄漏的库房。产生的危险废物进行分类存放，在醒目处设置标志牌</w:t>
      </w:r>
      <w:r w:rsidR="00DD193F">
        <w:rPr>
          <w:rFonts w:eastAsia="FangSong" w:hint="eastAsia"/>
        </w:rPr>
        <w:t>。</w:t>
      </w:r>
    </w:p>
    <w:p w14:paraId="1B3CA2E7" w14:textId="77777777" w:rsidR="00193493" w:rsidRDefault="00DD193F">
      <w:pPr>
        <w:pStyle w:val="a0"/>
        <w:spacing w:line="360" w:lineRule="auto"/>
        <w:ind w:right="234"/>
        <w:rPr>
          <w:rFonts w:ascii="Times New Roman" w:eastAsia="FangSong" w:hAnsi="Times New Roman" w:cs="Times New Roman"/>
          <w:b/>
          <w:color w:val="000000" w:themeColor="text1"/>
          <w:szCs w:val="24"/>
        </w:rPr>
      </w:pPr>
      <w:r>
        <w:rPr>
          <w:rFonts w:ascii="Times New Roman" w:eastAsia="FangSong" w:hAnsi="Times New Roman" w:cs="Times New Roman"/>
          <w:b/>
          <w:color w:val="000000" w:themeColor="text1"/>
          <w:szCs w:val="24"/>
        </w:rPr>
        <w:t>四、环境保护设施调试效果</w:t>
      </w:r>
    </w:p>
    <w:p w14:paraId="004242A0" w14:textId="77777777" w:rsidR="00193493" w:rsidRDefault="00DD193F" w:rsidP="005C0E83">
      <w:pPr>
        <w:pStyle w:val="afb"/>
        <w:snapToGrid w:val="0"/>
        <w:spacing w:line="360" w:lineRule="auto"/>
        <w:ind w:firstLine="480"/>
        <w:rPr>
          <w:rFonts w:eastAsia="FangSong"/>
          <w:color w:val="000000" w:themeColor="text1"/>
          <w:kern w:val="0"/>
          <w:szCs w:val="24"/>
        </w:rPr>
      </w:pPr>
      <w:r>
        <w:rPr>
          <w:rFonts w:eastAsia="FangSong" w:hint="eastAsia"/>
          <w:color w:val="000000" w:themeColor="text1"/>
          <w:kern w:val="0"/>
          <w:szCs w:val="24"/>
        </w:rPr>
        <w:t>（一）验收工况</w:t>
      </w:r>
    </w:p>
    <w:p w14:paraId="0902AB47" w14:textId="54C7F586" w:rsidR="00193493" w:rsidRDefault="00DD193F" w:rsidP="00C04D3D">
      <w:pPr>
        <w:pStyle w:val="afb"/>
        <w:snapToGrid w:val="0"/>
        <w:spacing w:line="360" w:lineRule="auto"/>
        <w:ind w:firstLine="480"/>
        <w:rPr>
          <w:rFonts w:eastAsia="FangSong"/>
          <w:color w:val="000000" w:themeColor="text1"/>
          <w:kern w:val="0"/>
          <w:szCs w:val="24"/>
        </w:rPr>
      </w:pPr>
      <w:r>
        <w:rPr>
          <w:rFonts w:eastAsia="FangSong" w:hint="eastAsia"/>
          <w:color w:val="000000" w:themeColor="text1"/>
          <w:kern w:val="0"/>
          <w:szCs w:val="24"/>
        </w:rPr>
        <w:t>验收</w:t>
      </w:r>
      <w:r>
        <w:rPr>
          <w:rFonts w:eastAsia="FangSong"/>
          <w:color w:val="000000" w:themeColor="text1"/>
          <w:kern w:val="0"/>
          <w:szCs w:val="24"/>
        </w:rPr>
        <w:t>监测期间</w:t>
      </w:r>
      <w:r>
        <w:rPr>
          <w:rFonts w:eastAsia="FangSong" w:hint="eastAsia"/>
          <w:color w:val="000000" w:themeColor="text1"/>
          <w:kern w:val="0"/>
          <w:szCs w:val="24"/>
        </w:rPr>
        <w:t>，</w:t>
      </w:r>
      <w:r w:rsidR="005C0E83">
        <w:rPr>
          <w:rFonts w:eastAsia="FangSong" w:hint="eastAsia"/>
          <w:color w:val="000000" w:themeColor="text1"/>
          <w:kern w:val="0"/>
          <w:szCs w:val="24"/>
        </w:rPr>
        <w:t>项目</w:t>
      </w:r>
      <w:r>
        <w:rPr>
          <w:rFonts w:eastAsia="FangSong" w:hint="eastAsia"/>
          <w:color w:val="000000" w:themeColor="text1"/>
          <w:kern w:val="0"/>
          <w:szCs w:val="24"/>
        </w:rPr>
        <w:t>正常生产，污染物治理设施运行良好。</w:t>
      </w:r>
    </w:p>
    <w:p w14:paraId="35CE1BB4" w14:textId="173A9EEA" w:rsidR="00193493" w:rsidRPr="00EF645A" w:rsidRDefault="00DD193F" w:rsidP="00EF645A">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（二）污染物排放情况</w:t>
      </w:r>
    </w:p>
    <w:p w14:paraId="0B3828BD" w14:textId="77777777" w:rsidR="00EF645A" w:rsidRPr="00EF645A" w:rsidRDefault="00EF645A" w:rsidP="00EF645A">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1</w:t>
      </w:r>
      <w:r w:rsidRPr="00EF645A">
        <w:rPr>
          <w:rFonts w:eastAsia="FangSong" w:hint="eastAsia"/>
          <w:color w:val="000000" w:themeColor="text1"/>
          <w:kern w:val="0"/>
          <w:szCs w:val="24"/>
        </w:rPr>
        <w:t>、验收监测期间，项目有组织颗粒物、非甲烷总烃排放满足《大气污染物综合排放标准》（</w:t>
      </w:r>
      <w:r w:rsidRPr="00EF645A">
        <w:rPr>
          <w:rFonts w:eastAsia="FangSong" w:hint="eastAsia"/>
          <w:color w:val="000000" w:themeColor="text1"/>
          <w:kern w:val="0"/>
          <w:szCs w:val="24"/>
        </w:rPr>
        <w:t>GB 16297-1996</w:t>
      </w:r>
      <w:r w:rsidRPr="00EF645A">
        <w:rPr>
          <w:rFonts w:eastAsia="FangSong" w:hint="eastAsia"/>
          <w:color w:val="000000" w:themeColor="text1"/>
          <w:kern w:val="0"/>
          <w:szCs w:val="24"/>
        </w:rPr>
        <w:t>）中表</w:t>
      </w:r>
      <w:r w:rsidRPr="00EF645A">
        <w:rPr>
          <w:rFonts w:eastAsia="FangSong" w:hint="eastAsia"/>
          <w:color w:val="000000" w:themeColor="text1"/>
          <w:kern w:val="0"/>
          <w:szCs w:val="24"/>
        </w:rPr>
        <w:t>2</w:t>
      </w:r>
      <w:r w:rsidRPr="00EF645A">
        <w:rPr>
          <w:rFonts w:eastAsia="FangSong" w:hint="eastAsia"/>
          <w:color w:val="000000" w:themeColor="text1"/>
          <w:kern w:val="0"/>
          <w:szCs w:val="24"/>
        </w:rPr>
        <w:t>大气污染物排放限值要求；</w:t>
      </w:r>
    </w:p>
    <w:p w14:paraId="047F9914" w14:textId="77777777" w:rsidR="00EF645A" w:rsidRPr="00EF645A" w:rsidRDefault="00EF645A" w:rsidP="00EF645A">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2</w:t>
      </w:r>
      <w:r w:rsidRPr="00EF645A">
        <w:rPr>
          <w:rFonts w:eastAsia="FangSong" w:hint="eastAsia"/>
          <w:color w:val="000000" w:themeColor="text1"/>
          <w:kern w:val="0"/>
          <w:szCs w:val="24"/>
        </w:rPr>
        <w:t>、验收监测期间，厂界无组织废气颗粒物、非甲烷总烃排放满足《大气污染物综合排放标准》（</w:t>
      </w:r>
      <w:r w:rsidRPr="00EF645A">
        <w:rPr>
          <w:rFonts w:eastAsia="FangSong" w:hint="eastAsia"/>
          <w:color w:val="000000" w:themeColor="text1"/>
          <w:kern w:val="0"/>
          <w:szCs w:val="24"/>
        </w:rPr>
        <w:t>GB 16297-1996</w:t>
      </w:r>
      <w:r w:rsidRPr="00EF645A">
        <w:rPr>
          <w:rFonts w:eastAsia="FangSong" w:hint="eastAsia"/>
          <w:color w:val="000000" w:themeColor="text1"/>
          <w:kern w:val="0"/>
          <w:szCs w:val="24"/>
        </w:rPr>
        <w:t>）中表</w:t>
      </w:r>
      <w:r w:rsidRPr="00EF645A">
        <w:rPr>
          <w:rFonts w:eastAsia="FangSong" w:hint="eastAsia"/>
          <w:color w:val="000000" w:themeColor="text1"/>
          <w:kern w:val="0"/>
          <w:szCs w:val="24"/>
        </w:rPr>
        <w:t>2</w:t>
      </w:r>
      <w:r w:rsidRPr="00EF645A">
        <w:rPr>
          <w:rFonts w:eastAsia="FangSong" w:hint="eastAsia"/>
          <w:color w:val="000000" w:themeColor="text1"/>
          <w:kern w:val="0"/>
          <w:szCs w:val="24"/>
        </w:rPr>
        <w:t>大气污染物排放限值要求，厂区</w:t>
      </w:r>
      <w:r w:rsidRPr="00EF645A">
        <w:rPr>
          <w:rFonts w:eastAsia="FangSong" w:hint="eastAsia"/>
          <w:color w:val="000000" w:themeColor="text1"/>
          <w:kern w:val="0"/>
          <w:szCs w:val="24"/>
        </w:rPr>
        <w:lastRenderedPageBreak/>
        <w:t>内生产厂房外监控点非甲烷总烃排放浓度满足《挥发性有机物无组织排放控制标准》（</w:t>
      </w:r>
      <w:r w:rsidRPr="00EF645A">
        <w:rPr>
          <w:rFonts w:eastAsia="FangSong" w:hint="eastAsia"/>
          <w:color w:val="000000" w:themeColor="text1"/>
          <w:kern w:val="0"/>
          <w:szCs w:val="24"/>
        </w:rPr>
        <w:t>GB 37822-2019</w:t>
      </w:r>
      <w:r w:rsidRPr="00EF645A">
        <w:rPr>
          <w:rFonts w:eastAsia="FangSong" w:hint="eastAsia"/>
          <w:color w:val="000000" w:themeColor="text1"/>
          <w:kern w:val="0"/>
          <w:szCs w:val="24"/>
        </w:rPr>
        <w:t>）附录</w:t>
      </w:r>
      <w:r w:rsidRPr="00EF645A">
        <w:rPr>
          <w:rFonts w:eastAsia="FangSong" w:hint="eastAsia"/>
          <w:color w:val="000000" w:themeColor="text1"/>
          <w:kern w:val="0"/>
          <w:szCs w:val="24"/>
        </w:rPr>
        <w:t>A</w:t>
      </w:r>
      <w:r w:rsidRPr="00EF645A">
        <w:rPr>
          <w:rFonts w:eastAsia="FangSong" w:hint="eastAsia"/>
          <w:color w:val="000000" w:themeColor="text1"/>
          <w:kern w:val="0"/>
          <w:szCs w:val="24"/>
        </w:rPr>
        <w:t>中特别排放限值要求；</w:t>
      </w:r>
    </w:p>
    <w:p w14:paraId="2E205382" w14:textId="77777777" w:rsidR="00EF645A" w:rsidRPr="00EF645A" w:rsidRDefault="00EF645A" w:rsidP="00EF645A">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3</w:t>
      </w:r>
      <w:r w:rsidRPr="00EF645A">
        <w:rPr>
          <w:rFonts w:eastAsia="FangSong" w:hint="eastAsia"/>
          <w:color w:val="000000" w:themeColor="text1"/>
          <w:kern w:val="0"/>
          <w:szCs w:val="24"/>
        </w:rPr>
        <w:t>、验收监测期间，厂区污水总排口</w:t>
      </w:r>
      <w:r w:rsidRPr="00EF645A">
        <w:rPr>
          <w:rFonts w:eastAsia="FangSong" w:hint="eastAsia"/>
          <w:color w:val="000000" w:themeColor="text1"/>
          <w:kern w:val="0"/>
          <w:szCs w:val="24"/>
        </w:rPr>
        <w:t>pH</w:t>
      </w:r>
      <w:r w:rsidRPr="00EF645A">
        <w:rPr>
          <w:rFonts w:eastAsia="FangSong" w:hint="eastAsia"/>
          <w:color w:val="000000" w:themeColor="text1"/>
          <w:kern w:val="0"/>
          <w:szCs w:val="24"/>
        </w:rPr>
        <w:t>、化学需氧量、五日生化需氧量、氨氮、悬浮物、总磷、总氮监测结果均满足陶冲污水处理厂接管要求和《污水综合排放标准》（</w:t>
      </w:r>
      <w:r w:rsidRPr="00EF645A">
        <w:rPr>
          <w:rFonts w:eastAsia="FangSong" w:hint="eastAsia"/>
          <w:color w:val="000000" w:themeColor="text1"/>
          <w:kern w:val="0"/>
          <w:szCs w:val="24"/>
        </w:rPr>
        <w:t>GB 8978-1996</w:t>
      </w:r>
      <w:r w:rsidRPr="00EF645A">
        <w:rPr>
          <w:rFonts w:eastAsia="FangSong" w:hint="eastAsia"/>
          <w:color w:val="000000" w:themeColor="text1"/>
          <w:kern w:val="0"/>
          <w:szCs w:val="24"/>
        </w:rPr>
        <w:t>）中的三级标准限值要求；</w:t>
      </w:r>
    </w:p>
    <w:p w14:paraId="29306165" w14:textId="77777777" w:rsidR="00EF645A" w:rsidRPr="00EF645A" w:rsidRDefault="00EF645A" w:rsidP="00EF645A">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4</w:t>
      </w:r>
      <w:r w:rsidRPr="00EF645A">
        <w:rPr>
          <w:rFonts w:eastAsia="FangSong" w:hint="eastAsia"/>
          <w:color w:val="000000" w:themeColor="text1"/>
          <w:kern w:val="0"/>
          <w:szCs w:val="24"/>
        </w:rPr>
        <w:t>、验收监测期间，厂界噪声监测结果满足《工业企业厂界环境噪声排放标准》（</w:t>
      </w:r>
      <w:r w:rsidRPr="00EF645A">
        <w:rPr>
          <w:rFonts w:eastAsia="FangSong" w:hint="eastAsia"/>
          <w:color w:val="000000" w:themeColor="text1"/>
          <w:kern w:val="0"/>
          <w:szCs w:val="24"/>
        </w:rPr>
        <w:t>GB 12348-2008</w:t>
      </w:r>
      <w:r w:rsidRPr="00EF645A">
        <w:rPr>
          <w:rFonts w:eastAsia="FangSong" w:hint="eastAsia"/>
          <w:color w:val="000000" w:themeColor="text1"/>
          <w:kern w:val="0"/>
          <w:szCs w:val="24"/>
        </w:rPr>
        <w:t>）中</w:t>
      </w:r>
      <w:r w:rsidRPr="00EF645A">
        <w:rPr>
          <w:rFonts w:eastAsia="FangSong" w:hint="eastAsia"/>
          <w:color w:val="000000" w:themeColor="text1"/>
          <w:kern w:val="0"/>
          <w:szCs w:val="24"/>
        </w:rPr>
        <w:t>3</w:t>
      </w:r>
      <w:r w:rsidRPr="00EF645A">
        <w:rPr>
          <w:rFonts w:eastAsia="FangSong" w:hint="eastAsia"/>
          <w:color w:val="000000" w:themeColor="text1"/>
          <w:kern w:val="0"/>
          <w:szCs w:val="24"/>
        </w:rPr>
        <w:t>类标准限值要求；</w:t>
      </w:r>
    </w:p>
    <w:p w14:paraId="20673704" w14:textId="740A194F" w:rsidR="00193493" w:rsidRPr="00EF645A" w:rsidRDefault="00EF645A" w:rsidP="00EF645A">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5</w:t>
      </w:r>
      <w:r w:rsidRPr="00EF645A">
        <w:rPr>
          <w:rFonts w:eastAsia="FangSong" w:hint="eastAsia"/>
          <w:color w:val="000000" w:themeColor="text1"/>
          <w:kern w:val="0"/>
          <w:szCs w:val="24"/>
        </w:rPr>
        <w:t>、根据本次监测结果，本项目污染物烟（粉）尘、</w:t>
      </w:r>
      <w:r w:rsidRPr="00EF645A">
        <w:rPr>
          <w:rFonts w:eastAsia="FangSong" w:hint="eastAsia"/>
          <w:color w:val="000000" w:themeColor="text1"/>
          <w:kern w:val="0"/>
          <w:szCs w:val="24"/>
        </w:rPr>
        <w:t>VOCs</w:t>
      </w:r>
      <w:r w:rsidRPr="00EF645A">
        <w:rPr>
          <w:rFonts w:eastAsia="FangSong" w:hint="eastAsia"/>
          <w:color w:val="000000" w:themeColor="text1"/>
          <w:kern w:val="0"/>
          <w:szCs w:val="24"/>
        </w:rPr>
        <w:t>、化学需氧量、氨氮排放总量满足项目主要污染物新增排放容量核定表及环评文件中的总量控制要求。</w:t>
      </w:r>
    </w:p>
    <w:p w14:paraId="70EF7F06" w14:textId="25E59533" w:rsidR="00193493" w:rsidRDefault="000918CE" w:rsidP="00C04D3D">
      <w:pPr>
        <w:pStyle w:val="af4"/>
        <w:snapToGrid w:val="0"/>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hint="eastAsia"/>
          <w:b/>
          <w:color w:val="000000" w:themeColor="text1"/>
        </w:rPr>
        <w:t>五</w:t>
      </w:r>
      <w:r w:rsidR="00DD193F">
        <w:rPr>
          <w:rFonts w:ascii="Times New Roman" w:eastAsia="FangSong" w:hAnsi="Times New Roman" w:cs="Times New Roman"/>
          <w:b/>
          <w:color w:val="000000" w:themeColor="text1"/>
        </w:rPr>
        <w:t>、验收结论</w:t>
      </w:r>
    </w:p>
    <w:p w14:paraId="2EE90B8E" w14:textId="7836C559" w:rsidR="00193493" w:rsidRDefault="00EF645A" w:rsidP="00C04D3D">
      <w:pPr>
        <w:pStyle w:val="af4"/>
        <w:snapToGrid w:val="0"/>
        <w:spacing w:before="0" w:beforeAutospacing="0" w:after="0" w:afterAutospacing="0" w:line="360" w:lineRule="auto"/>
        <w:ind w:firstLineChars="200" w:firstLine="480"/>
        <w:jc w:val="both"/>
        <w:rPr>
          <w:rFonts w:eastAsia="FangSong" w:hint="eastAsia"/>
        </w:rPr>
      </w:pPr>
      <w:r w:rsidRPr="00EF645A">
        <w:rPr>
          <w:rFonts w:eastAsia="FangSong" w:hint="eastAsia"/>
        </w:rPr>
        <w:t>安徽幸福益生再生医学科技有限公司对北京幸福益生再生医学产业集群一期项目较好地执行了环境影响评价制度和环保“三同时”制度，按照环评报告表及批复要求，基本落实了各项污染治理措施，主要污染物达标排放，完成了排污许可登记、突发环境事件应急预案备案工作，落实了固体废物处置措施，制定了环境管理制度及机构，不存在《建设项目竣工环境保护验收暂行办法》中九条不予验收的情形，本项目竣工环境保护验收建议合格</w:t>
      </w:r>
      <w:r w:rsidR="00DD193F" w:rsidRPr="005C0E83">
        <w:rPr>
          <w:rFonts w:ascii="Times New Roman" w:eastAsia="FangSong" w:hAnsi="Times New Roman" w:cs="Times New Roman"/>
        </w:rPr>
        <w:t>。</w:t>
      </w:r>
    </w:p>
    <w:p w14:paraId="037A1066" w14:textId="783860C6" w:rsidR="00193493" w:rsidRDefault="000918CE">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hint="eastAsia"/>
          <w:b/>
          <w:color w:val="000000" w:themeColor="text1"/>
        </w:rPr>
        <w:t>六</w:t>
      </w:r>
      <w:r w:rsidR="00DD193F">
        <w:rPr>
          <w:rFonts w:ascii="Times New Roman" w:eastAsia="FangSong" w:hAnsi="Times New Roman" w:cs="Times New Roman"/>
          <w:b/>
          <w:color w:val="000000" w:themeColor="text1"/>
        </w:rPr>
        <w:t>、</w:t>
      </w:r>
      <w:r w:rsidR="00DD193F">
        <w:rPr>
          <w:rFonts w:ascii="Times New Roman" w:eastAsia="FangSong" w:hAnsi="FangSong" w:cs="Times New Roman"/>
          <w:b/>
          <w:color w:val="000000" w:themeColor="text1"/>
        </w:rPr>
        <w:t>验收人员信息</w:t>
      </w:r>
    </w:p>
    <w:p w14:paraId="7CD3CB67"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Pr>
          <w:rFonts w:ascii="Times New Roman" w:eastAsia="FangSong" w:hAnsi="FangSong" w:cs="Times New Roman"/>
          <w:color w:val="000000" w:themeColor="text1"/>
        </w:rPr>
        <w:t>验收工作组名单附后。</w:t>
      </w:r>
    </w:p>
    <w:p w14:paraId="714BE881" w14:textId="5368EFD8" w:rsidR="005C0E83" w:rsidRDefault="00DD193F">
      <w:pPr>
        <w:pStyle w:val="af4"/>
        <w:spacing w:before="0" w:beforeAutospacing="0" w:after="0" w:afterAutospacing="0" w:line="360" w:lineRule="auto"/>
        <w:ind w:firstLine="200"/>
        <w:jc w:val="right"/>
        <w:rPr>
          <w:rFonts w:ascii="Times New Roman" w:eastAsia="FangSong" w:hAnsi="Times New Roman" w:cs="Times New Roman"/>
          <w:color w:val="000000" w:themeColor="text1"/>
        </w:rPr>
      </w:pPr>
      <w:r>
        <w:rPr>
          <w:rFonts w:ascii="Times New Roman" w:eastAsia="FangSong" w:hAnsi="Times New Roman" w:cs="Times New Roman"/>
          <w:color w:val="000000" w:themeColor="text1"/>
        </w:rPr>
        <w:t xml:space="preserve">                    </w:t>
      </w:r>
      <w:r w:rsidR="00EF645A" w:rsidRPr="00EF645A">
        <w:rPr>
          <w:rFonts w:eastAsia="FangSong" w:hint="eastAsia"/>
        </w:rPr>
        <w:t>安徽幸福益生再生医学科技有限公司</w:t>
      </w:r>
    </w:p>
    <w:p w14:paraId="01785760" w14:textId="69B254FC" w:rsidR="00193493" w:rsidRDefault="00DD193F">
      <w:pPr>
        <w:pStyle w:val="af4"/>
        <w:spacing w:before="0" w:beforeAutospacing="0" w:after="0" w:afterAutospacing="0" w:line="360" w:lineRule="auto"/>
        <w:ind w:firstLine="200"/>
        <w:jc w:val="right"/>
        <w:rPr>
          <w:rFonts w:ascii="Times New Roman" w:eastAsia="FangSong" w:hAnsi="Times New Roman" w:cs="Times New Roman"/>
          <w:color w:val="FF0000"/>
        </w:rPr>
      </w:pPr>
      <w:r>
        <w:rPr>
          <w:rFonts w:ascii="Times New Roman" w:eastAsia="FangSong" w:hAnsi="Times New Roman" w:cs="Times New Roman"/>
        </w:rPr>
        <w:t xml:space="preserve"> 202</w:t>
      </w:r>
      <w:r w:rsidR="00EF645A">
        <w:rPr>
          <w:rFonts w:ascii="Times New Roman" w:eastAsia="FangSong" w:hAnsi="Times New Roman" w:cs="Times New Roman" w:hint="eastAsia"/>
        </w:rPr>
        <w:t>6</w:t>
      </w:r>
      <w:r>
        <w:rPr>
          <w:rFonts w:ascii="Times New Roman" w:eastAsia="FangSong" w:hAnsi="FangSong" w:cs="Times New Roman"/>
        </w:rPr>
        <w:t>年</w:t>
      </w:r>
      <w:r w:rsidR="007F09EC">
        <w:rPr>
          <w:rFonts w:ascii="Times New Roman" w:eastAsia="FangSong" w:hAnsi="Times New Roman" w:cs="Times New Roman" w:hint="eastAsia"/>
        </w:rPr>
        <w:t>8</w:t>
      </w:r>
      <w:r>
        <w:rPr>
          <w:rFonts w:ascii="Times New Roman" w:eastAsia="FangSong" w:hAnsi="FangSong" w:cs="Times New Roman"/>
        </w:rPr>
        <w:t>月</w:t>
      </w:r>
      <w:r w:rsidR="007F09EC">
        <w:rPr>
          <w:rFonts w:ascii="Times New Roman" w:eastAsia="FangSong" w:hAnsi="Times New Roman" w:cs="Times New Roman" w:hint="eastAsia"/>
        </w:rPr>
        <w:t>5</w:t>
      </w:r>
      <w:r>
        <w:rPr>
          <w:rFonts w:ascii="Times New Roman" w:eastAsia="FangSong" w:hAnsi="FangSong" w:cs="Times New Roman"/>
        </w:rPr>
        <w:t>日</w:t>
      </w:r>
    </w:p>
    <w:sectPr w:rsidR="00193493">
      <w:footerReference w:type="default" r:id="rId7"/>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37E20" w14:textId="77777777" w:rsidR="00C47799" w:rsidRDefault="00C47799">
      <w:r>
        <w:separator/>
      </w:r>
    </w:p>
  </w:endnote>
  <w:endnote w:type="continuationSeparator" w:id="0">
    <w:p w14:paraId="136385D9" w14:textId="77777777" w:rsidR="00C47799" w:rsidRDefault="00C47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auto"/>
    <w:pitch w:val="default"/>
    <w:sig w:usb0="00000001" w:usb1="080E0000" w:usb2="00000000" w:usb3="00000000" w:csb0="00040000" w:csb1="00000000"/>
  </w:font>
  <w:font w:name="FangSong">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458373"/>
    </w:sdtPr>
    <w:sdtContent>
      <w:p w14:paraId="69B91B24" w14:textId="77777777" w:rsidR="00193493" w:rsidRDefault="00DD193F">
        <w:pPr>
          <w:pStyle w:val="af0"/>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p w14:paraId="7D5314E2" w14:textId="77777777" w:rsidR="00193493" w:rsidRDefault="0019349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73918" w14:textId="77777777" w:rsidR="00C47799" w:rsidRDefault="00C47799">
      <w:r>
        <w:separator/>
      </w:r>
    </w:p>
  </w:footnote>
  <w:footnote w:type="continuationSeparator" w:id="0">
    <w:p w14:paraId="33B030C2" w14:textId="77777777" w:rsidR="00C47799" w:rsidRDefault="00C477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B4906F"/>
    <w:multiLevelType w:val="singleLevel"/>
    <w:tmpl w:val="BBB4906F"/>
    <w:lvl w:ilvl="0">
      <w:start w:val="1"/>
      <w:numFmt w:val="bullet"/>
      <w:pStyle w:val="5"/>
      <w:lvlText w:val=""/>
      <w:lvlJc w:val="left"/>
      <w:pPr>
        <w:tabs>
          <w:tab w:val="left" w:pos="2040"/>
        </w:tabs>
        <w:ind w:left="2040" w:hanging="360"/>
      </w:pPr>
      <w:rPr>
        <w:rFonts w:ascii="Wingdings" w:hAnsi="Wingdings" w:hint="default"/>
      </w:rPr>
    </w:lvl>
  </w:abstractNum>
  <w:num w:numId="1" w16cid:durableId="553007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DNiMmE5NDYwNzkyMDMyOWU5OWMzZjRiMDlhZDcxZjMifQ=="/>
  </w:docVars>
  <w:rsids>
    <w:rsidRoot w:val="000842C8"/>
    <w:rsid w:val="00002439"/>
    <w:rsid w:val="0001242A"/>
    <w:rsid w:val="000137BB"/>
    <w:rsid w:val="0001744C"/>
    <w:rsid w:val="0002157A"/>
    <w:rsid w:val="00022C94"/>
    <w:rsid w:val="00024934"/>
    <w:rsid w:val="00025116"/>
    <w:rsid w:val="000346D4"/>
    <w:rsid w:val="00035AA1"/>
    <w:rsid w:val="00037D81"/>
    <w:rsid w:val="0004012A"/>
    <w:rsid w:val="00041F37"/>
    <w:rsid w:val="000504B8"/>
    <w:rsid w:val="000550DA"/>
    <w:rsid w:val="00055557"/>
    <w:rsid w:val="00061A75"/>
    <w:rsid w:val="000650A0"/>
    <w:rsid w:val="000675E9"/>
    <w:rsid w:val="00071501"/>
    <w:rsid w:val="00073AB3"/>
    <w:rsid w:val="000766C5"/>
    <w:rsid w:val="00077706"/>
    <w:rsid w:val="000842C8"/>
    <w:rsid w:val="00084FDA"/>
    <w:rsid w:val="00086B56"/>
    <w:rsid w:val="000918CE"/>
    <w:rsid w:val="000A086B"/>
    <w:rsid w:val="000A5717"/>
    <w:rsid w:val="000A611C"/>
    <w:rsid w:val="000B0F99"/>
    <w:rsid w:val="000B3747"/>
    <w:rsid w:val="000C10BF"/>
    <w:rsid w:val="000C376B"/>
    <w:rsid w:val="000D02DB"/>
    <w:rsid w:val="000D3666"/>
    <w:rsid w:val="000D5574"/>
    <w:rsid w:val="000E3011"/>
    <w:rsid w:val="000E341D"/>
    <w:rsid w:val="000E397C"/>
    <w:rsid w:val="000F109D"/>
    <w:rsid w:val="000F3AF9"/>
    <w:rsid w:val="000F64F8"/>
    <w:rsid w:val="00102433"/>
    <w:rsid w:val="00103BDD"/>
    <w:rsid w:val="001113A4"/>
    <w:rsid w:val="00116F17"/>
    <w:rsid w:val="001237E3"/>
    <w:rsid w:val="00130790"/>
    <w:rsid w:val="00131630"/>
    <w:rsid w:val="00135D80"/>
    <w:rsid w:val="00140127"/>
    <w:rsid w:val="001444EF"/>
    <w:rsid w:val="00152AD1"/>
    <w:rsid w:val="00152FE0"/>
    <w:rsid w:val="001633F6"/>
    <w:rsid w:val="00165FD6"/>
    <w:rsid w:val="00171BCF"/>
    <w:rsid w:val="0017637D"/>
    <w:rsid w:val="00182415"/>
    <w:rsid w:val="001832CE"/>
    <w:rsid w:val="0018542A"/>
    <w:rsid w:val="00192B1C"/>
    <w:rsid w:val="00193493"/>
    <w:rsid w:val="001A130C"/>
    <w:rsid w:val="001A14B3"/>
    <w:rsid w:val="001A5A45"/>
    <w:rsid w:val="001B1ABA"/>
    <w:rsid w:val="001B40E3"/>
    <w:rsid w:val="001B4CA9"/>
    <w:rsid w:val="001B7947"/>
    <w:rsid w:val="001C51E2"/>
    <w:rsid w:val="001D0263"/>
    <w:rsid w:val="001D2B5D"/>
    <w:rsid w:val="001E0DE7"/>
    <w:rsid w:val="001F212C"/>
    <w:rsid w:val="001F235C"/>
    <w:rsid w:val="002047AC"/>
    <w:rsid w:val="00222F06"/>
    <w:rsid w:val="0022337A"/>
    <w:rsid w:val="00223432"/>
    <w:rsid w:val="00224A5A"/>
    <w:rsid w:val="00226ACB"/>
    <w:rsid w:val="0023059A"/>
    <w:rsid w:val="00231E1B"/>
    <w:rsid w:val="0023262E"/>
    <w:rsid w:val="00235A20"/>
    <w:rsid w:val="00237C8E"/>
    <w:rsid w:val="00240B1E"/>
    <w:rsid w:val="0024150C"/>
    <w:rsid w:val="00241E48"/>
    <w:rsid w:val="002503E3"/>
    <w:rsid w:val="002544FA"/>
    <w:rsid w:val="002547BC"/>
    <w:rsid w:val="0025637B"/>
    <w:rsid w:val="00256F40"/>
    <w:rsid w:val="002604D9"/>
    <w:rsid w:val="00262643"/>
    <w:rsid w:val="00267B04"/>
    <w:rsid w:val="00276FF8"/>
    <w:rsid w:val="00283281"/>
    <w:rsid w:val="00283BB6"/>
    <w:rsid w:val="00285E03"/>
    <w:rsid w:val="00290602"/>
    <w:rsid w:val="002953CF"/>
    <w:rsid w:val="00296474"/>
    <w:rsid w:val="00297E51"/>
    <w:rsid w:val="002B7240"/>
    <w:rsid w:val="002B79A4"/>
    <w:rsid w:val="002C7881"/>
    <w:rsid w:val="002D12DC"/>
    <w:rsid w:val="002D14D3"/>
    <w:rsid w:val="002E05E7"/>
    <w:rsid w:val="002E12C8"/>
    <w:rsid w:val="002F1985"/>
    <w:rsid w:val="002F53DC"/>
    <w:rsid w:val="00307D01"/>
    <w:rsid w:val="00310201"/>
    <w:rsid w:val="0031264B"/>
    <w:rsid w:val="00313D60"/>
    <w:rsid w:val="00316305"/>
    <w:rsid w:val="00325085"/>
    <w:rsid w:val="00327103"/>
    <w:rsid w:val="00330CBA"/>
    <w:rsid w:val="0033257A"/>
    <w:rsid w:val="0033379E"/>
    <w:rsid w:val="00343704"/>
    <w:rsid w:val="00345F04"/>
    <w:rsid w:val="0034684F"/>
    <w:rsid w:val="00350B2D"/>
    <w:rsid w:val="00356344"/>
    <w:rsid w:val="003578FC"/>
    <w:rsid w:val="003628A5"/>
    <w:rsid w:val="003652BF"/>
    <w:rsid w:val="00365C3D"/>
    <w:rsid w:val="00367ED9"/>
    <w:rsid w:val="003700A7"/>
    <w:rsid w:val="00370222"/>
    <w:rsid w:val="00374678"/>
    <w:rsid w:val="00374CC7"/>
    <w:rsid w:val="00376B22"/>
    <w:rsid w:val="00382711"/>
    <w:rsid w:val="0038483A"/>
    <w:rsid w:val="0038566B"/>
    <w:rsid w:val="00390FB3"/>
    <w:rsid w:val="00393383"/>
    <w:rsid w:val="003A2633"/>
    <w:rsid w:val="003B477B"/>
    <w:rsid w:val="003B59FA"/>
    <w:rsid w:val="003C3E37"/>
    <w:rsid w:val="003C5C34"/>
    <w:rsid w:val="003C77FE"/>
    <w:rsid w:val="003D3B09"/>
    <w:rsid w:val="003D45D8"/>
    <w:rsid w:val="003D4D96"/>
    <w:rsid w:val="003D72CB"/>
    <w:rsid w:val="003E2B85"/>
    <w:rsid w:val="003E51FD"/>
    <w:rsid w:val="003E6223"/>
    <w:rsid w:val="003F335F"/>
    <w:rsid w:val="003F5DB3"/>
    <w:rsid w:val="00405964"/>
    <w:rsid w:val="00410D3B"/>
    <w:rsid w:val="004119BD"/>
    <w:rsid w:val="004175F0"/>
    <w:rsid w:val="004267B7"/>
    <w:rsid w:val="00431F1E"/>
    <w:rsid w:val="00434CC9"/>
    <w:rsid w:val="00434EA8"/>
    <w:rsid w:val="004467A1"/>
    <w:rsid w:val="0045444B"/>
    <w:rsid w:val="00454AAF"/>
    <w:rsid w:val="0046759D"/>
    <w:rsid w:val="00470A0E"/>
    <w:rsid w:val="00476E00"/>
    <w:rsid w:val="00477C4C"/>
    <w:rsid w:val="0048547F"/>
    <w:rsid w:val="004950C9"/>
    <w:rsid w:val="00496C68"/>
    <w:rsid w:val="00497F02"/>
    <w:rsid w:val="004A25A1"/>
    <w:rsid w:val="004A3124"/>
    <w:rsid w:val="004B0E43"/>
    <w:rsid w:val="004B3B4A"/>
    <w:rsid w:val="004B660D"/>
    <w:rsid w:val="004B7574"/>
    <w:rsid w:val="004C0DCC"/>
    <w:rsid w:val="004C26D9"/>
    <w:rsid w:val="004C3824"/>
    <w:rsid w:val="004D24A1"/>
    <w:rsid w:val="004D3538"/>
    <w:rsid w:val="004E23B7"/>
    <w:rsid w:val="004E4A38"/>
    <w:rsid w:val="004E7F56"/>
    <w:rsid w:val="004F4BF6"/>
    <w:rsid w:val="00501F0B"/>
    <w:rsid w:val="005020B7"/>
    <w:rsid w:val="00503CD7"/>
    <w:rsid w:val="00507F94"/>
    <w:rsid w:val="00512049"/>
    <w:rsid w:val="005121CC"/>
    <w:rsid w:val="00512F52"/>
    <w:rsid w:val="0051706B"/>
    <w:rsid w:val="00517A0D"/>
    <w:rsid w:val="005259E3"/>
    <w:rsid w:val="005271D5"/>
    <w:rsid w:val="0053090A"/>
    <w:rsid w:val="00534692"/>
    <w:rsid w:val="00534B6F"/>
    <w:rsid w:val="00540AE3"/>
    <w:rsid w:val="00543AF5"/>
    <w:rsid w:val="0054425A"/>
    <w:rsid w:val="00546901"/>
    <w:rsid w:val="005469F7"/>
    <w:rsid w:val="00550672"/>
    <w:rsid w:val="00553751"/>
    <w:rsid w:val="00556950"/>
    <w:rsid w:val="00560E45"/>
    <w:rsid w:val="00560FD0"/>
    <w:rsid w:val="00561722"/>
    <w:rsid w:val="00561EDB"/>
    <w:rsid w:val="00563187"/>
    <w:rsid w:val="00565953"/>
    <w:rsid w:val="00570651"/>
    <w:rsid w:val="00580F0F"/>
    <w:rsid w:val="00585C14"/>
    <w:rsid w:val="00594CD2"/>
    <w:rsid w:val="00597347"/>
    <w:rsid w:val="00597E13"/>
    <w:rsid w:val="005A2C3A"/>
    <w:rsid w:val="005B0802"/>
    <w:rsid w:val="005B1BE2"/>
    <w:rsid w:val="005B5149"/>
    <w:rsid w:val="005B7AC6"/>
    <w:rsid w:val="005C00CB"/>
    <w:rsid w:val="005C0E83"/>
    <w:rsid w:val="005C234C"/>
    <w:rsid w:val="005C4F77"/>
    <w:rsid w:val="005C609D"/>
    <w:rsid w:val="005C62BC"/>
    <w:rsid w:val="005E04D5"/>
    <w:rsid w:val="005E18DE"/>
    <w:rsid w:val="006000FE"/>
    <w:rsid w:val="00600A35"/>
    <w:rsid w:val="0060322F"/>
    <w:rsid w:val="006032C3"/>
    <w:rsid w:val="00610A30"/>
    <w:rsid w:val="00614E2E"/>
    <w:rsid w:val="00620D8E"/>
    <w:rsid w:val="00621840"/>
    <w:rsid w:val="006243EB"/>
    <w:rsid w:val="006262D0"/>
    <w:rsid w:val="0062682F"/>
    <w:rsid w:val="00627C88"/>
    <w:rsid w:val="006304DD"/>
    <w:rsid w:val="00633D21"/>
    <w:rsid w:val="00634629"/>
    <w:rsid w:val="00634722"/>
    <w:rsid w:val="00635060"/>
    <w:rsid w:val="006367E6"/>
    <w:rsid w:val="00642686"/>
    <w:rsid w:val="00644E14"/>
    <w:rsid w:val="006454DD"/>
    <w:rsid w:val="00652B3C"/>
    <w:rsid w:val="006678FB"/>
    <w:rsid w:val="00673C81"/>
    <w:rsid w:val="006774F6"/>
    <w:rsid w:val="00680032"/>
    <w:rsid w:val="0068036D"/>
    <w:rsid w:val="00684356"/>
    <w:rsid w:val="00684955"/>
    <w:rsid w:val="00695A19"/>
    <w:rsid w:val="006A684D"/>
    <w:rsid w:val="006B1FDF"/>
    <w:rsid w:val="006B3AF0"/>
    <w:rsid w:val="006C3C2F"/>
    <w:rsid w:val="006C6E48"/>
    <w:rsid w:val="006D0521"/>
    <w:rsid w:val="006D313A"/>
    <w:rsid w:val="006D4690"/>
    <w:rsid w:val="006E0232"/>
    <w:rsid w:val="006E3FEF"/>
    <w:rsid w:val="006F0AE5"/>
    <w:rsid w:val="006F68F6"/>
    <w:rsid w:val="00703909"/>
    <w:rsid w:val="007051F0"/>
    <w:rsid w:val="00706A3F"/>
    <w:rsid w:val="00707B85"/>
    <w:rsid w:val="00713A9C"/>
    <w:rsid w:val="00717571"/>
    <w:rsid w:val="00726B14"/>
    <w:rsid w:val="007304A3"/>
    <w:rsid w:val="00730DDE"/>
    <w:rsid w:val="0073211A"/>
    <w:rsid w:val="0073298A"/>
    <w:rsid w:val="00733B62"/>
    <w:rsid w:val="00733D6D"/>
    <w:rsid w:val="007378F1"/>
    <w:rsid w:val="0074145D"/>
    <w:rsid w:val="00746A3E"/>
    <w:rsid w:val="00753C73"/>
    <w:rsid w:val="00757997"/>
    <w:rsid w:val="007634BB"/>
    <w:rsid w:val="00763B98"/>
    <w:rsid w:val="007706E5"/>
    <w:rsid w:val="00774863"/>
    <w:rsid w:val="00774BA2"/>
    <w:rsid w:val="00777C0B"/>
    <w:rsid w:val="00784258"/>
    <w:rsid w:val="00792A21"/>
    <w:rsid w:val="0079570E"/>
    <w:rsid w:val="007960B3"/>
    <w:rsid w:val="007A15EF"/>
    <w:rsid w:val="007A3224"/>
    <w:rsid w:val="007A46CD"/>
    <w:rsid w:val="007A5021"/>
    <w:rsid w:val="007A5544"/>
    <w:rsid w:val="007A77B6"/>
    <w:rsid w:val="007B5522"/>
    <w:rsid w:val="007B6B57"/>
    <w:rsid w:val="007C007A"/>
    <w:rsid w:val="007C0EE8"/>
    <w:rsid w:val="007C14C5"/>
    <w:rsid w:val="007C2F30"/>
    <w:rsid w:val="007C56C0"/>
    <w:rsid w:val="007C5B5D"/>
    <w:rsid w:val="007C5DF8"/>
    <w:rsid w:val="007C70E2"/>
    <w:rsid w:val="007C79D7"/>
    <w:rsid w:val="007D0922"/>
    <w:rsid w:val="007D5BCB"/>
    <w:rsid w:val="007E3961"/>
    <w:rsid w:val="007E3CCF"/>
    <w:rsid w:val="007E4154"/>
    <w:rsid w:val="007F09EC"/>
    <w:rsid w:val="0080181B"/>
    <w:rsid w:val="00801DDC"/>
    <w:rsid w:val="008043CA"/>
    <w:rsid w:val="008057DB"/>
    <w:rsid w:val="0081352B"/>
    <w:rsid w:val="00823CAA"/>
    <w:rsid w:val="0082450C"/>
    <w:rsid w:val="0082460A"/>
    <w:rsid w:val="0082471C"/>
    <w:rsid w:val="00830CF4"/>
    <w:rsid w:val="008335F4"/>
    <w:rsid w:val="00833D86"/>
    <w:rsid w:val="00835E2F"/>
    <w:rsid w:val="0084799F"/>
    <w:rsid w:val="008550BA"/>
    <w:rsid w:val="0085761C"/>
    <w:rsid w:val="00860430"/>
    <w:rsid w:val="00861D20"/>
    <w:rsid w:val="008651C5"/>
    <w:rsid w:val="008703B3"/>
    <w:rsid w:val="00870843"/>
    <w:rsid w:val="008720B1"/>
    <w:rsid w:val="00874260"/>
    <w:rsid w:val="00875134"/>
    <w:rsid w:val="0087533B"/>
    <w:rsid w:val="00875558"/>
    <w:rsid w:val="00876561"/>
    <w:rsid w:val="00877E51"/>
    <w:rsid w:val="0088015E"/>
    <w:rsid w:val="0088320E"/>
    <w:rsid w:val="00883CF6"/>
    <w:rsid w:val="008869FB"/>
    <w:rsid w:val="00894C13"/>
    <w:rsid w:val="008A1FDF"/>
    <w:rsid w:val="008A58AC"/>
    <w:rsid w:val="008A5E31"/>
    <w:rsid w:val="008A6079"/>
    <w:rsid w:val="008A7A3D"/>
    <w:rsid w:val="008A7FA1"/>
    <w:rsid w:val="008B36F3"/>
    <w:rsid w:val="008C179D"/>
    <w:rsid w:val="008C1AB6"/>
    <w:rsid w:val="008C2D55"/>
    <w:rsid w:val="008C32FA"/>
    <w:rsid w:val="008C3C43"/>
    <w:rsid w:val="008D24E0"/>
    <w:rsid w:val="008D31A2"/>
    <w:rsid w:val="008D3415"/>
    <w:rsid w:val="008F6398"/>
    <w:rsid w:val="008F655D"/>
    <w:rsid w:val="009006ED"/>
    <w:rsid w:val="00900B6D"/>
    <w:rsid w:val="00906980"/>
    <w:rsid w:val="00906C85"/>
    <w:rsid w:val="0091009B"/>
    <w:rsid w:val="009119F6"/>
    <w:rsid w:val="00911D22"/>
    <w:rsid w:val="00913121"/>
    <w:rsid w:val="00922B0A"/>
    <w:rsid w:val="00922F9E"/>
    <w:rsid w:val="009278EA"/>
    <w:rsid w:val="009302D8"/>
    <w:rsid w:val="0093153E"/>
    <w:rsid w:val="00941543"/>
    <w:rsid w:val="00941AB9"/>
    <w:rsid w:val="009422BD"/>
    <w:rsid w:val="00947CB7"/>
    <w:rsid w:val="00950CD3"/>
    <w:rsid w:val="009659C7"/>
    <w:rsid w:val="009661DA"/>
    <w:rsid w:val="00972324"/>
    <w:rsid w:val="00983658"/>
    <w:rsid w:val="00985BC9"/>
    <w:rsid w:val="009931F3"/>
    <w:rsid w:val="009A1BDF"/>
    <w:rsid w:val="009A5A3C"/>
    <w:rsid w:val="009A65DF"/>
    <w:rsid w:val="009B3502"/>
    <w:rsid w:val="009B3D6C"/>
    <w:rsid w:val="009B765C"/>
    <w:rsid w:val="009D04D7"/>
    <w:rsid w:val="009D2DF9"/>
    <w:rsid w:val="009D4848"/>
    <w:rsid w:val="009D489A"/>
    <w:rsid w:val="009D575E"/>
    <w:rsid w:val="009D728C"/>
    <w:rsid w:val="009E11B6"/>
    <w:rsid w:val="009E24D5"/>
    <w:rsid w:val="009E4E51"/>
    <w:rsid w:val="009F150F"/>
    <w:rsid w:val="009F1DDA"/>
    <w:rsid w:val="009F51DA"/>
    <w:rsid w:val="009F5704"/>
    <w:rsid w:val="009F62ED"/>
    <w:rsid w:val="009F6F73"/>
    <w:rsid w:val="00A015AA"/>
    <w:rsid w:val="00A055DD"/>
    <w:rsid w:val="00A070F6"/>
    <w:rsid w:val="00A13C02"/>
    <w:rsid w:val="00A14C12"/>
    <w:rsid w:val="00A15448"/>
    <w:rsid w:val="00A22FAC"/>
    <w:rsid w:val="00A24B56"/>
    <w:rsid w:val="00A2668A"/>
    <w:rsid w:val="00A268A0"/>
    <w:rsid w:val="00A345C6"/>
    <w:rsid w:val="00A4623B"/>
    <w:rsid w:val="00A46CF4"/>
    <w:rsid w:val="00A51A0F"/>
    <w:rsid w:val="00A61002"/>
    <w:rsid w:val="00A65E16"/>
    <w:rsid w:val="00A71C53"/>
    <w:rsid w:val="00A742D7"/>
    <w:rsid w:val="00A85AD2"/>
    <w:rsid w:val="00A91777"/>
    <w:rsid w:val="00A92EB5"/>
    <w:rsid w:val="00A95BBB"/>
    <w:rsid w:val="00AA0045"/>
    <w:rsid w:val="00AA5DB5"/>
    <w:rsid w:val="00AA677E"/>
    <w:rsid w:val="00AA76A4"/>
    <w:rsid w:val="00AB19A8"/>
    <w:rsid w:val="00AB3701"/>
    <w:rsid w:val="00AC50DB"/>
    <w:rsid w:val="00AC7513"/>
    <w:rsid w:val="00AD01DA"/>
    <w:rsid w:val="00AD1878"/>
    <w:rsid w:val="00AD33D9"/>
    <w:rsid w:val="00AD7F8A"/>
    <w:rsid w:val="00AE059F"/>
    <w:rsid w:val="00AE07FB"/>
    <w:rsid w:val="00AE2EA8"/>
    <w:rsid w:val="00AE4919"/>
    <w:rsid w:val="00AF428E"/>
    <w:rsid w:val="00AF6081"/>
    <w:rsid w:val="00B04C65"/>
    <w:rsid w:val="00B05A28"/>
    <w:rsid w:val="00B05C85"/>
    <w:rsid w:val="00B05F88"/>
    <w:rsid w:val="00B07A24"/>
    <w:rsid w:val="00B12160"/>
    <w:rsid w:val="00B13C40"/>
    <w:rsid w:val="00B20F5E"/>
    <w:rsid w:val="00B25B3A"/>
    <w:rsid w:val="00B27D45"/>
    <w:rsid w:val="00B32E2F"/>
    <w:rsid w:val="00B366B7"/>
    <w:rsid w:val="00B3709E"/>
    <w:rsid w:val="00B37A19"/>
    <w:rsid w:val="00B44464"/>
    <w:rsid w:val="00B52434"/>
    <w:rsid w:val="00B56E20"/>
    <w:rsid w:val="00B57714"/>
    <w:rsid w:val="00B62B72"/>
    <w:rsid w:val="00B643B4"/>
    <w:rsid w:val="00B85DAB"/>
    <w:rsid w:val="00B90B06"/>
    <w:rsid w:val="00B92735"/>
    <w:rsid w:val="00B92F17"/>
    <w:rsid w:val="00B9578C"/>
    <w:rsid w:val="00B971E7"/>
    <w:rsid w:val="00BA0E80"/>
    <w:rsid w:val="00BA4294"/>
    <w:rsid w:val="00BA4AE3"/>
    <w:rsid w:val="00BA66C5"/>
    <w:rsid w:val="00BC05C3"/>
    <w:rsid w:val="00BC45D6"/>
    <w:rsid w:val="00BD42AA"/>
    <w:rsid w:val="00BD6806"/>
    <w:rsid w:val="00BE0955"/>
    <w:rsid w:val="00BE0E3A"/>
    <w:rsid w:val="00BE139A"/>
    <w:rsid w:val="00BF0B02"/>
    <w:rsid w:val="00BF2581"/>
    <w:rsid w:val="00BF35F7"/>
    <w:rsid w:val="00BF4AA0"/>
    <w:rsid w:val="00BF5232"/>
    <w:rsid w:val="00BF7F40"/>
    <w:rsid w:val="00C02F7E"/>
    <w:rsid w:val="00C04D3D"/>
    <w:rsid w:val="00C10AE5"/>
    <w:rsid w:val="00C13F49"/>
    <w:rsid w:val="00C1430E"/>
    <w:rsid w:val="00C14425"/>
    <w:rsid w:val="00C1501D"/>
    <w:rsid w:val="00C165AA"/>
    <w:rsid w:val="00C26B08"/>
    <w:rsid w:val="00C3031D"/>
    <w:rsid w:val="00C30C3F"/>
    <w:rsid w:val="00C411B9"/>
    <w:rsid w:val="00C42028"/>
    <w:rsid w:val="00C426DD"/>
    <w:rsid w:val="00C4293E"/>
    <w:rsid w:val="00C44360"/>
    <w:rsid w:val="00C47799"/>
    <w:rsid w:val="00C54122"/>
    <w:rsid w:val="00C6100C"/>
    <w:rsid w:val="00C755E9"/>
    <w:rsid w:val="00C77B9B"/>
    <w:rsid w:val="00C80867"/>
    <w:rsid w:val="00C83C12"/>
    <w:rsid w:val="00C86046"/>
    <w:rsid w:val="00C915DD"/>
    <w:rsid w:val="00C938A9"/>
    <w:rsid w:val="00C95F5D"/>
    <w:rsid w:val="00CA033E"/>
    <w:rsid w:val="00CA2401"/>
    <w:rsid w:val="00CA410B"/>
    <w:rsid w:val="00CA7253"/>
    <w:rsid w:val="00CB0C67"/>
    <w:rsid w:val="00CB1F34"/>
    <w:rsid w:val="00CB30E6"/>
    <w:rsid w:val="00CB34AF"/>
    <w:rsid w:val="00CC2750"/>
    <w:rsid w:val="00CC4648"/>
    <w:rsid w:val="00CC6CA5"/>
    <w:rsid w:val="00CD61E9"/>
    <w:rsid w:val="00CE1617"/>
    <w:rsid w:val="00CE5517"/>
    <w:rsid w:val="00CF25BF"/>
    <w:rsid w:val="00CF37E6"/>
    <w:rsid w:val="00CF41CC"/>
    <w:rsid w:val="00CF7E68"/>
    <w:rsid w:val="00D01E54"/>
    <w:rsid w:val="00D05603"/>
    <w:rsid w:val="00D05F75"/>
    <w:rsid w:val="00D126A0"/>
    <w:rsid w:val="00D13E8E"/>
    <w:rsid w:val="00D30A81"/>
    <w:rsid w:val="00D31534"/>
    <w:rsid w:val="00D37A7D"/>
    <w:rsid w:val="00D41A23"/>
    <w:rsid w:val="00D46F12"/>
    <w:rsid w:val="00D543A2"/>
    <w:rsid w:val="00D54C42"/>
    <w:rsid w:val="00D55814"/>
    <w:rsid w:val="00D56B3E"/>
    <w:rsid w:val="00D60930"/>
    <w:rsid w:val="00D7793B"/>
    <w:rsid w:val="00D81C2D"/>
    <w:rsid w:val="00D84F65"/>
    <w:rsid w:val="00D8610E"/>
    <w:rsid w:val="00DA2E26"/>
    <w:rsid w:val="00DA3838"/>
    <w:rsid w:val="00DA4EAC"/>
    <w:rsid w:val="00DA6FA7"/>
    <w:rsid w:val="00DB0232"/>
    <w:rsid w:val="00DB0CBF"/>
    <w:rsid w:val="00DB47E9"/>
    <w:rsid w:val="00DC6380"/>
    <w:rsid w:val="00DD01B1"/>
    <w:rsid w:val="00DD193F"/>
    <w:rsid w:val="00DD365D"/>
    <w:rsid w:val="00DD699F"/>
    <w:rsid w:val="00DE344B"/>
    <w:rsid w:val="00DF17B4"/>
    <w:rsid w:val="00DF3C70"/>
    <w:rsid w:val="00DF482A"/>
    <w:rsid w:val="00DF5A01"/>
    <w:rsid w:val="00E008C1"/>
    <w:rsid w:val="00E01FA5"/>
    <w:rsid w:val="00E03584"/>
    <w:rsid w:val="00E0681E"/>
    <w:rsid w:val="00E07DF3"/>
    <w:rsid w:val="00E07FF5"/>
    <w:rsid w:val="00E12AEB"/>
    <w:rsid w:val="00E2003E"/>
    <w:rsid w:val="00E37385"/>
    <w:rsid w:val="00E436F5"/>
    <w:rsid w:val="00E476B2"/>
    <w:rsid w:val="00E47D06"/>
    <w:rsid w:val="00E5099B"/>
    <w:rsid w:val="00E53B95"/>
    <w:rsid w:val="00E578C4"/>
    <w:rsid w:val="00E5790B"/>
    <w:rsid w:val="00E6364D"/>
    <w:rsid w:val="00E64D33"/>
    <w:rsid w:val="00E676C3"/>
    <w:rsid w:val="00E712BC"/>
    <w:rsid w:val="00E72025"/>
    <w:rsid w:val="00E8240D"/>
    <w:rsid w:val="00E8420E"/>
    <w:rsid w:val="00E84DD8"/>
    <w:rsid w:val="00E868BE"/>
    <w:rsid w:val="00E87A4D"/>
    <w:rsid w:val="00E94E33"/>
    <w:rsid w:val="00EA09E9"/>
    <w:rsid w:val="00EA589E"/>
    <w:rsid w:val="00EA6B85"/>
    <w:rsid w:val="00EA71C6"/>
    <w:rsid w:val="00EB00F3"/>
    <w:rsid w:val="00EC01F7"/>
    <w:rsid w:val="00EC0329"/>
    <w:rsid w:val="00EC714E"/>
    <w:rsid w:val="00EC762A"/>
    <w:rsid w:val="00ED48D1"/>
    <w:rsid w:val="00ED566F"/>
    <w:rsid w:val="00EE37B4"/>
    <w:rsid w:val="00EE3B69"/>
    <w:rsid w:val="00EE498B"/>
    <w:rsid w:val="00EE6F60"/>
    <w:rsid w:val="00EF1250"/>
    <w:rsid w:val="00EF1442"/>
    <w:rsid w:val="00EF2C44"/>
    <w:rsid w:val="00EF333F"/>
    <w:rsid w:val="00EF645A"/>
    <w:rsid w:val="00EF6EB4"/>
    <w:rsid w:val="00F0007C"/>
    <w:rsid w:val="00F00648"/>
    <w:rsid w:val="00F03097"/>
    <w:rsid w:val="00F04A9E"/>
    <w:rsid w:val="00F135E9"/>
    <w:rsid w:val="00F139DD"/>
    <w:rsid w:val="00F16B15"/>
    <w:rsid w:val="00F22FFB"/>
    <w:rsid w:val="00F23927"/>
    <w:rsid w:val="00F246F7"/>
    <w:rsid w:val="00F24B1D"/>
    <w:rsid w:val="00F30AFF"/>
    <w:rsid w:val="00F31DB6"/>
    <w:rsid w:val="00F40D80"/>
    <w:rsid w:val="00F42C6A"/>
    <w:rsid w:val="00F4309A"/>
    <w:rsid w:val="00F452CA"/>
    <w:rsid w:val="00F46BB7"/>
    <w:rsid w:val="00F46D42"/>
    <w:rsid w:val="00F50D94"/>
    <w:rsid w:val="00F61ABC"/>
    <w:rsid w:val="00F63103"/>
    <w:rsid w:val="00F66217"/>
    <w:rsid w:val="00F8201F"/>
    <w:rsid w:val="00F838A5"/>
    <w:rsid w:val="00F85B24"/>
    <w:rsid w:val="00F9351F"/>
    <w:rsid w:val="00F93CA4"/>
    <w:rsid w:val="00FA13C9"/>
    <w:rsid w:val="00FA2AA2"/>
    <w:rsid w:val="00FA472B"/>
    <w:rsid w:val="00FB12BD"/>
    <w:rsid w:val="00FB4DDC"/>
    <w:rsid w:val="00FB655C"/>
    <w:rsid w:val="00FC5401"/>
    <w:rsid w:val="00FC5426"/>
    <w:rsid w:val="00FC5F48"/>
    <w:rsid w:val="00FD09C9"/>
    <w:rsid w:val="00FD1330"/>
    <w:rsid w:val="00FD2491"/>
    <w:rsid w:val="00FD33C2"/>
    <w:rsid w:val="00FD6621"/>
    <w:rsid w:val="00FE0583"/>
    <w:rsid w:val="00FE335E"/>
    <w:rsid w:val="00FE46AC"/>
    <w:rsid w:val="00FE5B12"/>
    <w:rsid w:val="00FE7D32"/>
    <w:rsid w:val="00FF2B5A"/>
    <w:rsid w:val="00FF3805"/>
    <w:rsid w:val="00FF53AA"/>
    <w:rsid w:val="01471BCA"/>
    <w:rsid w:val="02180607"/>
    <w:rsid w:val="042D7AD6"/>
    <w:rsid w:val="04DC17CF"/>
    <w:rsid w:val="06157824"/>
    <w:rsid w:val="063C7B9B"/>
    <w:rsid w:val="08547149"/>
    <w:rsid w:val="08B86BF8"/>
    <w:rsid w:val="09CF26E0"/>
    <w:rsid w:val="0A4F0835"/>
    <w:rsid w:val="0B486957"/>
    <w:rsid w:val="0CC87299"/>
    <w:rsid w:val="0DF01723"/>
    <w:rsid w:val="0EA57A26"/>
    <w:rsid w:val="0F05680F"/>
    <w:rsid w:val="101F777F"/>
    <w:rsid w:val="11CC14DD"/>
    <w:rsid w:val="11F125B4"/>
    <w:rsid w:val="126B360C"/>
    <w:rsid w:val="12E10BBD"/>
    <w:rsid w:val="13917C64"/>
    <w:rsid w:val="16F60F71"/>
    <w:rsid w:val="172C5F62"/>
    <w:rsid w:val="17D47670"/>
    <w:rsid w:val="18691BF2"/>
    <w:rsid w:val="18EE10F6"/>
    <w:rsid w:val="1ACB2237"/>
    <w:rsid w:val="1AD641B9"/>
    <w:rsid w:val="1AE84B1D"/>
    <w:rsid w:val="1C43370B"/>
    <w:rsid w:val="1C896185"/>
    <w:rsid w:val="1CA90C67"/>
    <w:rsid w:val="1DBF3749"/>
    <w:rsid w:val="1EB77316"/>
    <w:rsid w:val="1EF0098C"/>
    <w:rsid w:val="1F2625FF"/>
    <w:rsid w:val="1F497C89"/>
    <w:rsid w:val="20456AAD"/>
    <w:rsid w:val="20F07544"/>
    <w:rsid w:val="21475E11"/>
    <w:rsid w:val="252969E4"/>
    <w:rsid w:val="25575222"/>
    <w:rsid w:val="2579572D"/>
    <w:rsid w:val="26324060"/>
    <w:rsid w:val="287D03CF"/>
    <w:rsid w:val="2898565F"/>
    <w:rsid w:val="28B365E5"/>
    <w:rsid w:val="29B46415"/>
    <w:rsid w:val="2A92112B"/>
    <w:rsid w:val="2C14728A"/>
    <w:rsid w:val="2C207DFA"/>
    <w:rsid w:val="2CF72479"/>
    <w:rsid w:val="2D9B2FFC"/>
    <w:rsid w:val="2D9E1180"/>
    <w:rsid w:val="2DA04B7C"/>
    <w:rsid w:val="2FB80E61"/>
    <w:rsid w:val="31324EB9"/>
    <w:rsid w:val="32D077E9"/>
    <w:rsid w:val="33E252B2"/>
    <w:rsid w:val="346D73B8"/>
    <w:rsid w:val="34B76208"/>
    <w:rsid w:val="355D45F6"/>
    <w:rsid w:val="36017F9B"/>
    <w:rsid w:val="3664694B"/>
    <w:rsid w:val="37D016F4"/>
    <w:rsid w:val="37DE6962"/>
    <w:rsid w:val="37F3491F"/>
    <w:rsid w:val="38CA4F51"/>
    <w:rsid w:val="38F2184B"/>
    <w:rsid w:val="3A5F71A4"/>
    <w:rsid w:val="3A7F31F0"/>
    <w:rsid w:val="3BB561D9"/>
    <w:rsid w:val="3C0422C3"/>
    <w:rsid w:val="3C482453"/>
    <w:rsid w:val="3DD118A2"/>
    <w:rsid w:val="3E5F25B6"/>
    <w:rsid w:val="3EAD21BE"/>
    <w:rsid w:val="3ECE0867"/>
    <w:rsid w:val="3FE44883"/>
    <w:rsid w:val="407E0C6A"/>
    <w:rsid w:val="40C54D99"/>
    <w:rsid w:val="41681FD9"/>
    <w:rsid w:val="41B10FA4"/>
    <w:rsid w:val="432D2FB8"/>
    <w:rsid w:val="43314D9E"/>
    <w:rsid w:val="440C2E2B"/>
    <w:rsid w:val="44DD642E"/>
    <w:rsid w:val="45A37FA0"/>
    <w:rsid w:val="46876EE9"/>
    <w:rsid w:val="477B1FC1"/>
    <w:rsid w:val="48D77D1A"/>
    <w:rsid w:val="495642BD"/>
    <w:rsid w:val="49CB2306"/>
    <w:rsid w:val="4BB625B4"/>
    <w:rsid w:val="4BCC6B77"/>
    <w:rsid w:val="4DD545BB"/>
    <w:rsid w:val="4E1C11C5"/>
    <w:rsid w:val="521D46E4"/>
    <w:rsid w:val="52565645"/>
    <w:rsid w:val="52F64C90"/>
    <w:rsid w:val="53C25F60"/>
    <w:rsid w:val="540911E9"/>
    <w:rsid w:val="54647420"/>
    <w:rsid w:val="54D454C7"/>
    <w:rsid w:val="56691A79"/>
    <w:rsid w:val="567C174B"/>
    <w:rsid w:val="56D004BB"/>
    <w:rsid w:val="57AD2BD4"/>
    <w:rsid w:val="58477826"/>
    <w:rsid w:val="59405F08"/>
    <w:rsid w:val="59BE2633"/>
    <w:rsid w:val="59C40D53"/>
    <w:rsid w:val="5DBF5E9C"/>
    <w:rsid w:val="5E455327"/>
    <w:rsid w:val="5E4E1F26"/>
    <w:rsid w:val="5E8876BA"/>
    <w:rsid w:val="5EF901B3"/>
    <w:rsid w:val="5FE432E2"/>
    <w:rsid w:val="5FED29D7"/>
    <w:rsid w:val="62621932"/>
    <w:rsid w:val="630B6F07"/>
    <w:rsid w:val="631D5D54"/>
    <w:rsid w:val="63954224"/>
    <w:rsid w:val="64A76966"/>
    <w:rsid w:val="64FF302C"/>
    <w:rsid w:val="66361340"/>
    <w:rsid w:val="66B81672"/>
    <w:rsid w:val="67443D5C"/>
    <w:rsid w:val="68746A40"/>
    <w:rsid w:val="69465AD2"/>
    <w:rsid w:val="695029AE"/>
    <w:rsid w:val="695A2FF0"/>
    <w:rsid w:val="69611BE9"/>
    <w:rsid w:val="69684077"/>
    <w:rsid w:val="6A7B1F5F"/>
    <w:rsid w:val="6B1B6EC9"/>
    <w:rsid w:val="6B466C79"/>
    <w:rsid w:val="6C1A59F4"/>
    <w:rsid w:val="6C2D05E5"/>
    <w:rsid w:val="6D07312B"/>
    <w:rsid w:val="6DD514EF"/>
    <w:rsid w:val="6F0711F5"/>
    <w:rsid w:val="702F67DB"/>
    <w:rsid w:val="71040869"/>
    <w:rsid w:val="711C1BF5"/>
    <w:rsid w:val="713F57E3"/>
    <w:rsid w:val="71FA53B2"/>
    <w:rsid w:val="728272C5"/>
    <w:rsid w:val="72D13A38"/>
    <w:rsid w:val="72E66380"/>
    <w:rsid w:val="737C6E6A"/>
    <w:rsid w:val="74C55F15"/>
    <w:rsid w:val="751C5D3E"/>
    <w:rsid w:val="758C1125"/>
    <w:rsid w:val="780D142B"/>
    <w:rsid w:val="78213F7D"/>
    <w:rsid w:val="7A550545"/>
    <w:rsid w:val="7A8F6158"/>
    <w:rsid w:val="7AC10A7C"/>
    <w:rsid w:val="7D7243AD"/>
    <w:rsid w:val="7DFE4DAE"/>
    <w:rsid w:val="7E2119E8"/>
    <w:rsid w:val="7EB56CC1"/>
    <w:rsid w:val="7ED158B1"/>
    <w:rsid w:val="7FEF1A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3BFA1"/>
  <w15:docId w15:val="{14275065-0ABE-4B1C-B0D4-589AADAC0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unhideWhenUsed="1" w:qFormat="1"/>
    <w:lsdException w:name="toc 4" w:semiHidden="1" w:uiPriority="39" w:unhideWhenUsed="1"/>
    <w:lsdException w:name="toc 5"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Calibri" w:hAnsi="Calibri" w:cs="SimHei"/>
      <w:kern w:val="2"/>
      <w:sz w:val="21"/>
      <w:szCs w:val="22"/>
    </w:rPr>
  </w:style>
  <w:style w:type="paragraph" w:styleId="1">
    <w:name w:val="heading 1"/>
    <w:basedOn w:val="a"/>
    <w:next w:val="a"/>
    <w:uiPriority w:val="9"/>
    <w:qFormat/>
    <w:pPr>
      <w:keepNext/>
      <w:keepLines/>
      <w:spacing w:line="576" w:lineRule="auto"/>
      <w:outlineLvl w:val="0"/>
    </w:pPr>
    <w:rPr>
      <w:b/>
      <w:kern w:val="44"/>
      <w:sz w:val="4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uiPriority w:val="9"/>
    <w:semiHidden/>
    <w:unhideWhenUsed/>
    <w:qFormat/>
    <w:pPr>
      <w:keepNext/>
      <w:keepLines/>
      <w:spacing w:beforeLines="50" w:afterLines="50"/>
      <w:outlineLvl w:val="2"/>
    </w:pPr>
    <w:rPr>
      <w:rFonts w:ascii="Times New Roman" w:hAnsi="Times New Roman" w:cs="Times New Roman"/>
      <w:b/>
      <w:bCs/>
      <w:spacing w:val="10"/>
      <w:sz w:val="30"/>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5"/>
    <w:uiPriority w:val="99"/>
    <w:unhideWhenUsed/>
    <w:qFormat/>
    <w:rPr>
      <w:sz w:val="24"/>
    </w:rPr>
  </w:style>
  <w:style w:type="paragraph" w:styleId="5">
    <w:name w:val="List Bullet 5"/>
    <w:basedOn w:val="a"/>
    <w:uiPriority w:val="99"/>
    <w:semiHidden/>
    <w:unhideWhenUsed/>
    <w:qFormat/>
    <w:pPr>
      <w:numPr>
        <w:numId w:val="1"/>
      </w:numPr>
    </w:pPr>
  </w:style>
  <w:style w:type="paragraph" w:styleId="a4">
    <w:name w:val="caption"/>
    <w:basedOn w:val="a"/>
    <w:next w:val="a"/>
    <w:link w:val="a5"/>
    <w:qFormat/>
    <w:rPr>
      <w:rFonts w:ascii="Cambria" w:eastAsia="SimHei" w:hAnsi="Cambria" w:cs="Times New Roman"/>
      <w:sz w:val="20"/>
      <w:szCs w:val="20"/>
    </w:rPr>
  </w:style>
  <w:style w:type="paragraph" w:styleId="a6">
    <w:name w:val="annotation text"/>
    <w:basedOn w:val="a"/>
    <w:link w:val="a7"/>
    <w:unhideWhenUsed/>
    <w:qFormat/>
    <w:pPr>
      <w:jc w:val="left"/>
    </w:pPr>
    <w:rPr>
      <w:rFonts w:asciiTheme="minorHAnsi" w:eastAsiaTheme="minorEastAsia" w:hAnsiTheme="minorHAnsi" w:cstheme="minorBidi"/>
      <w:kern w:val="0"/>
      <w:sz w:val="20"/>
      <w:szCs w:val="24"/>
    </w:rPr>
  </w:style>
  <w:style w:type="paragraph" w:styleId="a8">
    <w:name w:val="Body Text Indent"/>
    <w:basedOn w:val="a"/>
    <w:link w:val="a9"/>
    <w:qFormat/>
    <w:pPr>
      <w:widowControl/>
      <w:adjustRightInd w:val="0"/>
      <w:snapToGrid w:val="0"/>
      <w:spacing w:after="120"/>
      <w:ind w:leftChars="200" w:left="420"/>
      <w:jc w:val="left"/>
    </w:pPr>
    <w:rPr>
      <w:rFonts w:ascii="Tahoma" w:eastAsia="微软雅黑" w:hAnsi="Tahoma" w:cs="Times New Roman"/>
      <w:kern w:val="0"/>
      <w:sz w:val="22"/>
    </w:rPr>
  </w:style>
  <w:style w:type="paragraph" w:styleId="TOC5">
    <w:name w:val="toc 5"/>
    <w:basedOn w:val="a"/>
    <w:next w:val="a"/>
    <w:uiPriority w:val="39"/>
    <w:unhideWhenUsed/>
    <w:qFormat/>
    <w:pPr>
      <w:ind w:left="840"/>
      <w:jc w:val="left"/>
    </w:pPr>
    <w:rPr>
      <w:rFonts w:asciiTheme="minorHAnsi" w:hAnsiTheme="minorHAnsi" w:cs="Times New Roman"/>
      <w:sz w:val="18"/>
      <w:szCs w:val="18"/>
    </w:rPr>
  </w:style>
  <w:style w:type="paragraph" w:styleId="TOC3">
    <w:name w:val="toc 3"/>
    <w:basedOn w:val="a"/>
    <w:next w:val="a"/>
    <w:uiPriority w:val="99"/>
    <w:unhideWhenUsed/>
    <w:qFormat/>
    <w:pPr>
      <w:ind w:leftChars="400" w:left="840"/>
    </w:pPr>
    <w:rPr>
      <w:rFonts w:asciiTheme="minorHAnsi" w:eastAsiaTheme="minorEastAsia" w:hAnsiTheme="minorHAnsi" w:cstheme="minorBidi"/>
    </w:rPr>
  </w:style>
  <w:style w:type="paragraph" w:styleId="aa">
    <w:name w:val="Plain Text"/>
    <w:basedOn w:val="a"/>
    <w:link w:val="ab"/>
    <w:unhideWhenUsed/>
    <w:qFormat/>
    <w:pPr>
      <w:snapToGrid w:val="0"/>
      <w:spacing w:line="320" w:lineRule="atLeast"/>
    </w:pPr>
    <w:rPr>
      <w:rFonts w:ascii="宋体" w:hAnsi="Courier New" w:cs="Times New Roman"/>
      <w:szCs w:val="20"/>
    </w:rPr>
  </w:style>
  <w:style w:type="paragraph" w:styleId="ac">
    <w:name w:val="Date"/>
    <w:basedOn w:val="a"/>
    <w:next w:val="a"/>
    <w:link w:val="ad"/>
    <w:uiPriority w:val="99"/>
    <w:semiHidden/>
    <w:unhideWhenUsed/>
    <w:qFormat/>
    <w:pPr>
      <w:ind w:leftChars="2500" w:left="100"/>
    </w:pPr>
  </w:style>
  <w:style w:type="paragraph" w:styleId="ae">
    <w:name w:val="Balloon Text"/>
    <w:basedOn w:val="a"/>
    <w:link w:val="af"/>
    <w:uiPriority w:val="99"/>
    <w:unhideWhenUsed/>
    <w:qFormat/>
    <w:rPr>
      <w:sz w:val="18"/>
      <w:szCs w:val="18"/>
    </w:rPr>
  </w:style>
  <w:style w:type="paragraph" w:styleId="af0">
    <w:name w:val="footer"/>
    <w:basedOn w:val="a"/>
    <w:link w:val="af1"/>
    <w:uiPriority w:val="99"/>
    <w:unhideWhenUsed/>
    <w:qFormat/>
    <w:pPr>
      <w:tabs>
        <w:tab w:val="center" w:pos="4153"/>
        <w:tab w:val="right" w:pos="8306"/>
      </w:tabs>
      <w:snapToGrid w:val="0"/>
      <w:jc w:val="left"/>
    </w:pPr>
    <w:rPr>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rPr>
      <w:rFonts w:asciiTheme="minorHAnsi" w:eastAsiaTheme="minorEastAsia" w:hAnsiTheme="minorHAnsi" w:cstheme="minorBidi"/>
    </w:rPr>
  </w:style>
  <w:style w:type="paragraph" w:styleId="21">
    <w:name w:val="Body Text 2"/>
    <w:basedOn w:val="a"/>
    <w:link w:val="22"/>
    <w:uiPriority w:val="99"/>
    <w:unhideWhenUsed/>
    <w:qFormat/>
    <w:pPr>
      <w:spacing w:after="120" w:line="480" w:lineRule="auto"/>
    </w:pPr>
    <w:rPr>
      <w:rFonts w:asciiTheme="minorHAnsi" w:eastAsiaTheme="minorEastAsia" w:hAnsiTheme="minorHAnsi" w:cstheme="minorBidi"/>
    </w:rPr>
  </w:style>
  <w:style w:type="paragraph" w:styleId="af4">
    <w:name w:val="Normal (Web)"/>
    <w:basedOn w:val="a"/>
    <w:link w:val="af5"/>
    <w:unhideWhenUsed/>
    <w:qFormat/>
    <w:pPr>
      <w:widowControl/>
      <w:spacing w:before="100" w:beforeAutospacing="1" w:after="100" w:afterAutospacing="1"/>
      <w:jc w:val="left"/>
    </w:pPr>
    <w:rPr>
      <w:rFonts w:ascii="宋体" w:hAnsi="宋体" w:cs="宋体"/>
      <w:kern w:val="0"/>
      <w:sz w:val="24"/>
      <w:szCs w:val="24"/>
    </w:rPr>
  </w:style>
  <w:style w:type="table" w:styleId="af6">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1"/>
    <w:uiPriority w:val="22"/>
    <w:qFormat/>
    <w:rPr>
      <w:b/>
      <w:bCs/>
    </w:rPr>
  </w:style>
  <w:style w:type="character" w:styleId="af8">
    <w:name w:val="Hyperlink"/>
    <w:basedOn w:val="a1"/>
    <w:uiPriority w:val="99"/>
    <w:unhideWhenUsed/>
    <w:qFormat/>
    <w:rPr>
      <w:color w:val="0000FF"/>
      <w:u w:val="single"/>
    </w:rPr>
  </w:style>
  <w:style w:type="paragraph" w:customStyle="1" w:styleId="af9">
    <w:name w:val="表格内容自定"/>
    <w:basedOn w:val="a"/>
    <w:qFormat/>
    <w:pPr>
      <w:spacing w:line="280" w:lineRule="exact"/>
      <w:jc w:val="center"/>
    </w:pPr>
    <w:rPr>
      <w:rFonts w:ascii="Times New Roman" w:hAnsi="Times New Roman"/>
      <w:kern w:val="0"/>
      <w:sz w:val="18"/>
    </w:rPr>
  </w:style>
  <w:style w:type="character" w:customStyle="1" w:styleId="af">
    <w:name w:val="批注框文本 字符"/>
    <w:basedOn w:val="a1"/>
    <w:link w:val="ae"/>
    <w:uiPriority w:val="99"/>
    <w:semiHidden/>
    <w:qFormat/>
    <w:rPr>
      <w:sz w:val="18"/>
      <w:szCs w:val="18"/>
    </w:rPr>
  </w:style>
  <w:style w:type="paragraph" w:customStyle="1" w:styleId="01">
    <w:name w:val="正文01"/>
    <w:basedOn w:val="a"/>
    <w:qFormat/>
    <w:pPr>
      <w:spacing w:before="60" w:line="460" w:lineRule="exact"/>
      <w:ind w:firstLineChars="200" w:firstLine="200"/>
    </w:pPr>
    <w:rPr>
      <w:sz w:val="24"/>
      <w:szCs w:val="20"/>
    </w:rPr>
  </w:style>
  <w:style w:type="character" w:customStyle="1" w:styleId="af3">
    <w:name w:val="页眉 字符"/>
    <w:basedOn w:val="a1"/>
    <w:link w:val="af2"/>
    <w:uiPriority w:val="99"/>
    <w:qFormat/>
    <w:rPr>
      <w:rFonts w:ascii="Calibri" w:hAnsi="Calibri" w:cs="SimHei"/>
      <w:kern w:val="2"/>
      <w:sz w:val="18"/>
      <w:szCs w:val="18"/>
    </w:rPr>
  </w:style>
  <w:style w:type="character" w:customStyle="1" w:styleId="af1">
    <w:name w:val="页脚 字符"/>
    <w:basedOn w:val="a1"/>
    <w:link w:val="af0"/>
    <w:uiPriority w:val="99"/>
    <w:qFormat/>
    <w:rPr>
      <w:rFonts w:ascii="Calibri" w:hAnsi="Calibri" w:cs="SimHei"/>
      <w:kern w:val="2"/>
      <w:sz w:val="18"/>
      <w:szCs w:val="18"/>
    </w:rPr>
  </w:style>
  <w:style w:type="character" w:customStyle="1" w:styleId="ab">
    <w:name w:val="纯文本 字符"/>
    <w:basedOn w:val="a1"/>
    <w:link w:val="aa"/>
    <w:qFormat/>
    <w:rPr>
      <w:rFonts w:ascii="宋体" w:hAnsi="Courier New"/>
      <w:kern w:val="2"/>
      <w:sz w:val="21"/>
    </w:rPr>
  </w:style>
  <w:style w:type="character" w:customStyle="1" w:styleId="fontstyle01">
    <w:name w:val="fontstyle01"/>
    <w:basedOn w:val="a1"/>
    <w:qFormat/>
    <w:rPr>
      <w:rFonts w:ascii="宋体" w:eastAsia="宋体" w:hAnsi="宋体" w:hint="eastAsia"/>
      <w:color w:val="000000"/>
      <w:sz w:val="24"/>
      <w:szCs w:val="24"/>
    </w:rPr>
  </w:style>
  <w:style w:type="character" w:customStyle="1" w:styleId="a9">
    <w:name w:val="正文文本缩进 字符"/>
    <w:basedOn w:val="a1"/>
    <w:link w:val="a8"/>
    <w:qFormat/>
    <w:rPr>
      <w:rFonts w:ascii="Tahoma" w:eastAsia="微软雅黑" w:hAnsi="Tahoma"/>
      <w:sz w:val="22"/>
      <w:szCs w:val="22"/>
    </w:rPr>
  </w:style>
  <w:style w:type="paragraph" w:customStyle="1" w:styleId="10">
    <w:name w:val="普通(网站)1"/>
    <w:basedOn w:val="a"/>
    <w:qFormat/>
    <w:pPr>
      <w:widowControl/>
      <w:spacing w:before="100" w:beforeAutospacing="1" w:after="100" w:afterAutospacing="1"/>
      <w:jc w:val="left"/>
    </w:pPr>
    <w:rPr>
      <w:rFonts w:ascii="宋体" w:hAnsi="宋体" w:cs="宋体"/>
      <w:kern w:val="0"/>
      <w:sz w:val="24"/>
      <w:szCs w:val="24"/>
    </w:rPr>
  </w:style>
  <w:style w:type="character" w:customStyle="1" w:styleId="BodyTextChar1">
    <w:name w:val="Body Text Char1"/>
    <w:qFormat/>
    <w:rPr>
      <w:rFonts w:cs="Times New Roman"/>
      <w:sz w:val="24"/>
      <w:szCs w:val="24"/>
    </w:rPr>
  </w:style>
  <w:style w:type="paragraph" w:customStyle="1" w:styleId="Afa">
    <w:name w:val="A正文"/>
    <w:basedOn w:val="a"/>
    <w:qFormat/>
    <w:pPr>
      <w:spacing w:line="360" w:lineRule="auto"/>
      <w:ind w:firstLineChars="200" w:firstLine="200"/>
    </w:pPr>
    <w:rPr>
      <w:rFonts w:ascii="Times New Roman" w:hAnsi="Times New Roman" w:cs="Times New Roman"/>
      <w:sz w:val="24"/>
      <w:szCs w:val="24"/>
    </w:rPr>
  </w:style>
  <w:style w:type="character" w:customStyle="1" w:styleId="22">
    <w:name w:val="正文文本 2 字符"/>
    <w:basedOn w:val="a1"/>
    <w:link w:val="21"/>
    <w:uiPriority w:val="99"/>
    <w:qFormat/>
    <w:rPr>
      <w:rFonts w:asciiTheme="minorHAnsi" w:eastAsiaTheme="minorEastAsia" w:hAnsiTheme="minorHAnsi" w:cstheme="minorBidi"/>
      <w:kern w:val="2"/>
      <w:sz w:val="21"/>
      <w:szCs w:val="22"/>
    </w:rPr>
  </w:style>
  <w:style w:type="paragraph" w:customStyle="1" w:styleId="CharCharCharChar">
    <w:name w:val="Char Char Char Char"/>
    <w:basedOn w:val="a"/>
    <w:qFormat/>
    <w:rPr>
      <w:rFonts w:eastAsia="仿宋_GB2312" w:cs="Times New Roman"/>
      <w:sz w:val="28"/>
      <w:szCs w:val="28"/>
    </w:rPr>
  </w:style>
  <w:style w:type="character" w:customStyle="1" w:styleId="a7">
    <w:name w:val="批注文字 字符"/>
    <w:basedOn w:val="a1"/>
    <w:link w:val="a6"/>
    <w:qFormat/>
    <w:rPr>
      <w:rFonts w:asciiTheme="minorHAnsi" w:eastAsiaTheme="minorEastAsia" w:hAnsiTheme="minorHAnsi" w:cstheme="minorBidi"/>
      <w:szCs w:val="24"/>
    </w:rPr>
  </w:style>
  <w:style w:type="paragraph" w:customStyle="1" w:styleId="afb">
    <w:name w:val="！正文"/>
    <w:qFormat/>
    <w:pPr>
      <w:widowControl w:val="0"/>
      <w:spacing w:line="520" w:lineRule="exact"/>
      <w:ind w:firstLineChars="200" w:firstLine="200"/>
      <w:jc w:val="both"/>
    </w:pPr>
    <w:rPr>
      <w:color w:val="000000"/>
      <w:kern w:val="2"/>
      <w:sz w:val="24"/>
      <w:szCs w:val="30"/>
    </w:rPr>
  </w:style>
  <w:style w:type="character" w:customStyle="1" w:styleId="af5">
    <w:name w:val="普通(网站) 字符"/>
    <w:link w:val="af4"/>
    <w:qFormat/>
    <w:rPr>
      <w:rFonts w:ascii="宋体" w:hAnsi="宋体" w:cs="宋体"/>
      <w:sz w:val="24"/>
      <w:szCs w:val="24"/>
    </w:rPr>
  </w:style>
  <w:style w:type="character" w:customStyle="1" w:styleId="ad">
    <w:name w:val="日期 字符"/>
    <w:basedOn w:val="a1"/>
    <w:link w:val="ac"/>
    <w:uiPriority w:val="99"/>
    <w:semiHidden/>
    <w:qFormat/>
    <w:rPr>
      <w:rFonts w:ascii="Calibri" w:hAnsi="Calibri" w:cs="SimHei"/>
      <w:kern w:val="2"/>
      <w:sz w:val="21"/>
      <w:szCs w:val="22"/>
    </w:rPr>
  </w:style>
  <w:style w:type="character" w:customStyle="1" w:styleId="a5">
    <w:name w:val="题注 字符"/>
    <w:link w:val="a4"/>
    <w:qFormat/>
    <w:rPr>
      <w:rFonts w:ascii="Cambria" w:eastAsia="SimHei" w:hAnsi="Cambria"/>
      <w:kern w:val="2"/>
    </w:rPr>
  </w:style>
  <w:style w:type="character" w:customStyle="1" w:styleId="20">
    <w:name w:val="标题 2 字符"/>
    <w:basedOn w:val="a1"/>
    <w:link w:val="2"/>
    <w:uiPriority w:val="9"/>
    <w:qFormat/>
    <w:rPr>
      <w:rFonts w:asciiTheme="majorHAnsi" w:eastAsiaTheme="majorEastAsia" w:hAnsiTheme="majorHAnsi" w:cstheme="majorBidi"/>
      <w:b/>
      <w:bCs/>
      <w:kern w:val="2"/>
      <w:sz w:val="32"/>
      <w:szCs w:val="32"/>
    </w:rPr>
  </w:style>
  <w:style w:type="paragraph" w:customStyle="1" w:styleId="new">
    <w:name w:val="new"/>
    <w:basedOn w:val="a"/>
    <w:qFormat/>
    <w:pPr>
      <w:snapToGrid w:val="0"/>
      <w:spacing w:line="360" w:lineRule="auto"/>
      <w:ind w:firstLineChars="200" w:firstLine="480"/>
    </w:pPr>
    <w:rPr>
      <w:rFonts w:ascii="Times New Roman" w:eastAsia="仿宋_GB2312"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427</Words>
  <Characters>2440</Characters>
  <Application>Microsoft Office Word</Application>
  <DocSecurity>0</DocSecurity>
  <Lines>20</Lines>
  <Paragraphs>5</Paragraphs>
  <ScaleCrop>false</ScaleCrop>
  <Company>HNKJ</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合肥文龙风力发电机配件有限公司风力发电机配件加工项目竣工环境保护验收意见</dc:title>
  <dc:creator>Windows 用户</dc:creator>
  <cp:lastModifiedBy>DS_20231113</cp:lastModifiedBy>
  <cp:revision>9</cp:revision>
  <cp:lastPrinted>2020-08-07T01:34:00Z</cp:lastPrinted>
  <dcterms:created xsi:type="dcterms:W3CDTF">2026-01-04T01:27:00Z</dcterms:created>
  <dcterms:modified xsi:type="dcterms:W3CDTF">2026-09-02T01:56:00Z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06970CD8085C493FB9EDC97918E016E6</vt:lpwstr>
  </property>
</Properties>
</file>