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B4" w:rsidRDefault="008A4E4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建设项目环境影响评价公众意见表</w:t>
      </w:r>
    </w:p>
    <w:p w:rsidR="00F13FB4" w:rsidRDefault="00F13FB4">
      <w:pPr>
        <w:jc w:val="center"/>
        <w:rPr>
          <w:sz w:val="18"/>
          <w:szCs w:val="21"/>
        </w:rPr>
      </w:pPr>
    </w:p>
    <w:p w:rsidR="00F13FB4" w:rsidRDefault="008A4E4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填表日期：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 xml:space="preserve">   </w:t>
      </w:r>
      <w:r w:rsidR="00CF4770"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 xml:space="preserve"> </w:t>
      </w:r>
      <w:r w:rsidR="00CF4770"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日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6653"/>
      </w:tblGrid>
      <w:tr w:rsidR="00F13FB4">
        <w:trPr>
          <w:trHeight w:hRule="exact" w:val="55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6653" w:type="dxa"/>
            <w:vAlign w:val="center"/>
          </w:tcPr>
          <w:p w:rsidR="00F13FB4" w:rsidRDefault="00CF4770">
            <w:pPr>
              <w:jc w:val="center"/>
              <w:rPr>
                <w:sz w:val="24"/>
                <w:szCs w:val="32"/>
              </w:rPr>
            </w:pPr>
            <w:r w:rsidRPr="00CF4770">
              <w:rPr>
                <w:rFonts w:hint="eastAsia"/>
                <w:sz w:val="24"/>
                <w:szCs w:val="32"/>
              </w:rPr>
              <w:t>蚌埠市</w:t>
            </w:r>
            <w:r w:rsidRPr="00CF4770">
              <w:rPr>
                <w:sz w:val="24"/>
                <w:szCs w:val="32"/>
              </w:rPr>
              <w:t>康城医疗废物集中处置</w:t>
            </w:r>
            <w:r w:rsidRPr="00CF4770">
              <w:rPr>
                <w:rFonts w:hint="eastAsia"/>
                <w:sz w:val="24"/>
                <w:szCs w:val="32"/>
              </w:rPr>
              <w:t>中心改扩建</w:t>
            </w:r>
            <w:r w:rsidRPr="00CF4770">
              <w:rPr>
                <w:sz w:val="24"/>
                <w:szCs w:val="32"/>
              </w:rPr>
              <w:t>项目</w:t>
            </w:r>
          </w:p>
        </w:tc>
      </w:tr>
      <w:tr w:rsidR="00F13FB4">
        <w:trPr>
          <w:trHeight w:hRule="exact" w:val="556"/>
          <w:jc w:val="center"/>
        </w:trPr>
        <w:tc>
          <w:tcPr>
            <w:tcW w:w="8522" w:type="dxa"/>
            <w:gridSpan w:val="2"/>
            <w:vAlign w:val="center"/>
          </w:tcPr>
          <w:p w:rsidR="00F13FB4" w:rsidRDefault="008A4E4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一、本页为公众意见</w:t>
            </w:r>
          </w:p>
        </w:tc>
      </w:tr>
      <w:tr w:rsidR="00F13FB4">
        <w:trPr>
          <w:trHeight w:hRule="exact" w:val="11339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与本项目环境影响和环境保护措施有关的建议和意见（注：根据《环境影响和评价管理办法》规定，涉及征地拆迁、财产、就业等与环评项目无关的意见或者诉求不属于项目环评公参内容）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hRule="exact" w:val="556"/>
          <w:jc w:val="center"/>
        </w:trPr>
        <w:tc>
          <w:tcPr>
            <w:tcW w:w="8522" w:type="dxa"/>
            <w:gridSpan w:val="2"/>
            <w:vAlign w:val="center"/>
          </w:tcPr>
          <w:p w:rsidR="00F13FB4" w:rsidRDefault="008A4E4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二、本页为公众信息</w:t>
            </w:r>
          </w:p>
        </w:tc>
      </w:tr>
      <w:tr w:rsidR="00F13FB4">
        <w:trPr>
          <w:trHeight w:hRule="exact" w:val="556"/>
          <w:jc w:val="center"/>
        </w:trPr>
        <w:tc>
          <w:tcPr>
            <w:tcW w:w="8522" w:type="dxa"/>
            <w:gridSpan w:val="2"/>
            <w:vAlign w:val="center"/>
          </w:tcPr>
          <w:p w:rsidR="00F13FB4" w:rsidRDefault="008A4E4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（一）公众为公民的请填写以下信息</w:t>
            </w:r>
          </w:p>
        </w:tc>
      </w:tr>
      <w:tr w:rsidR="00F13FB4">
        <w:trPr>
          <w:trHeight w:hRule="exact" w:val="55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hRule="exact" w:val="55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有效联系方式（电话号码或邮箱）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hRule="exact" w:val="213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经常居住地址</w:t>
            </w:r>
          </w:p>
        </w:tc>
        <w:tc>
          <w:tcPr>
            <w:tcW w:w="6653" w:type="dxa"/>
            <w:vAlign w:val="center"/>
          </w:tcPr>
          <w:p w:rsidR="00F13FB4" w:rsidRDefault="008A4E49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省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 w:rsidR="00CF4770"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 w:rsidR="00CF4770"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市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 w:rsidR="00CF4770"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县（区、市）</w:t>
            </w:r>
          </w:p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乡（镇、街道）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 w:rsidR="00CF4770"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村（路）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 w:rsidR="00CF4770"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号</w:t>
            </w:r>
          </w:p>
        </w:tc>
      </w:tr>
      <w:tr w:rsidR="00F13FB4">
        <w:trPr>
          <w:trHeight w:val="174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是否同意公开个人信息（填同意或不同意）</w:t>
            </w:r>
          </w:p>
        </w:tc>
        <w:tc>
          <w:tcPr>
            <w:tcW w:w="6653" w:type="dxa"/>
            <w:vAlign w:val="bottom"/>
          </w:tcPr>
          <w:p w:rsidR="00F13FB4" w:rsidRDefault="008A4E49">
            <w:pPr>
              <w:rPr>
                <w:sz w:val="24"/>
                <w:szCs w:val="32"/>
              </w:rPr>
            </w:pPr>
            <w:r>
              <w:rPr>
                <w:rFonts w:hint="eastAsia"/>
              </w:rPr>
              <w:t>（若不填则默认为不同意公开）</w:t>
            </w:r>
          </w:p>
        </w:tc>
      </w:tr>
      <w:tr w:rsidR="00F13FB4">
        <w:trPr>
          <w:trHeight w:val="517"/>
          <w:jc w:val="center"/>
        </w:trPr>
        <w:tc>
          <w:tcPr>
            <w:tcW w:w="8522" w:type="dxa"/>
            <w:gridSpan w:val="2"/>
            <w:vAlign w:val="center"/>
          </w:tcPr>
          <w:p w:rsidR="00F13FB4" w:rsidRDefault="008A4E4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（二）公众为法人或其他组织的请填写以下信息</w:t>
            </w:r>
          </w:p>
        </w:tc>
      </w:tr>
      <w:tr w:rsidR="00F13FB4">
        <w:trPr>
          <w:trHeight w:hRule="exact" w:val="556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val="1031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工商注册号或统一社会信用代码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val="1181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有效联系方式（电话号码或邮箱）</w:t>
            </w:r>
          </w:p>
        </w:tc>
        <w:tc>
          <w:tcPr>
            <w:tcW w:w="6653" w:type="dxa"/>
            <w:vAlign w:val="center"/>
          </w:tcPr>
          <w:p w:rsidR="00F13FB4" w:rsidRDefault="00F13FB4">
            <w:pPr>
              <w:jc w:val="center"/>
              <w:rPr>
                <w:sz w:val="24"/>
                <w:szCs w:val="32"/>
              </w:rPr>
            </w:pPr>
          </w:p>
        </w:tc>
      </w:tr>
      <w:tr w:rsidR="00F13FB4">
        <w:trPr>
          <w:trHeight w:val="2152"/>
          <w:jc w:val="center"/>
        </w:trPr>
        <w:tc>
          <w:tcPr>
            <w:tcW w:w="1869" w:type="dxa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地址</w:t>
            </w:r>
          </w:p>
        </w:tc>
        <w:tc>
          <w:tcPr>
            <w:tcW w:w="6653" w:type="dxa"/>
            <w:vAlign w:val="center"/>
          </w:tcPr>
          <w:p w:rsidR="00F13FB4" w:rsidRDefault="008A4E49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省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 w:rsidR="00CF4770"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市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 w:rsidR="00CF4770"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县（区、市）</w:t>
            </w:r>
          </w:p>
          <w:p w:rsidR="00F13FB4" w:rsidRDefault="008A4E49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乡（镇、街道）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 w:rsidR="00CF4770"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村（路）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 w:rsidR="00CF4770"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号</w:t>
            </w:r>
          </w:p>
        </w:tc>
      </w:tr>
      <w:tr w:rsidR="00F13FB4">
        <w:trPr>
          <w:trHeight w:val="939"/>
          <w:jc w:val="center"/>
        </w:trPr>
        <w:tc>
          <w:tcPr>
            <w:tcW w:w="8522" w:type="dxa"/>
            <w:gridSpan w:val="2"/>
            <w:vAlign w:val="center"/>
          </w:tcPr>
          <w:p w:rsidR="00F13FB4" w:rsidRDefault="008A4E4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注：法人或其他组织信息原则上可以公开，若涉及不能公开的信息请在此栏中注明法律依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据和不能公开的具体信息</w:t>
            </w:r>
          </w:p>
        </w:tc>
      </w:tr>
    </w:tbl>
    <w:p w:rsidR="00F13FB4" w:rsidRDefault="00F13FB4">
      <w:pPr>
        <w:rPr>
          <w:sz w:val="24"/>
          <w:szCs w:val="32"/>
        </w:rPr>
      </w:pPr>
    </w:p>
    <w:sectPr w:rsidR="00F1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49" w:rsidRDefault="008A4E49" w:rsidP="00CF4770">
      <w:r>
        <w:separator/>
      </w:r>
    </w:p>
  </w:endnote>
  <w:endnote w:type="continuationSeparator" w:id="0">
    <w:p w:rsidR="008A4E49" w:rsidRDefault="008A4E49" w:rsidP="00C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49" w:rsidRDefault="008A4E49" w:rsidP="00CF4770">
      <w:r>
        <w:separator/>
      </w:r>
    </w:p>
  </w:footnote>
  <w:footnote w:type="continuationSeparator" w:id="0">
    <w:p w:rsidR="008A4E49" w:rsidRDefault="008A4E49" w:rsidP="00CF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90FA"/>
    <w:multiLevelType w:val="singleLevel"/>
    <w:tmpl w:val="0B2990F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67E9"/>
    <w:rsid w:val="008A4E49"/>
    <w:rsid w:val="00CF4770"/>
    <w:rsid w:val="00F13FB4"/>
    <w:rsid w:val="0C610D0D"/>
    <w:rsid w:val="137C134E"/>
    <w:rsid w:val="180B4670"/>
    <w:rsid w:val="19A11FB0"/>
    <w:rsid w:val="1C122724"/>
    <w:rsid w:val="23A111A8"/>
    <w:rsid w:val="260633D2"/>
    <w:rsid w:val="2AB317BF"/>
    <w:rsid w:val="2CEE2AEE"/>
    <w:rsid w:val="329B261E"/>
    <w:rsid w:val="352546A3"/>
    <w:rsid w:val="35D256B5"/>
    <w:rsid w:val="390C2174"/>
    <w:rsid w:val="3B895998"/>
    <w:rsid w:val="43885B42"/>
    <w:rsid w:val="4CB96367"/>
    <w:rsid w:val="4ED567E9"/>
    <w:rsid w:val="57847CD8"/>
    <w:rsid w:val="5A591BFB"/>
    <w:rsid w:val="5CEA5590"/>
    <w:rsid w:val="5F1B145E"/>
    <w:rsid w:val="5FAC71F2"/>
    <w:rsid w:val="60A94B1F"/>
    <w:rsid w:val="67F47E94"/>
    <w:rsid w:val="6915628C"/>
    <w:rsid w:val="69CD60B2"/>
    <w:rsid w:val="6AE42B92"/>
    <w:rsid w:val="6ECB3CA2"/>
    <w:rsid w:val="6F582F87"/>
    <w:rsid w:val="7270431D"/>
    <w:rsid w:val="733A708E"/>
    <w:rsid w:val="74492D19"/>
    <w:rsid w:val="78391EEC"/>
    <w:rsid w:val="7F6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4813"/>
  <w15:docId w15:val="{7373DBE9-DDA4-48DE-BE5C-E61CACC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pageBreakBefore/>
      <w:adjustRightInd w:val="0"/>
      <w:snapToGrid w:val="0"/>
      <w:spacing w:before="60" w:after="60" w:line="360" w:lineRule="auto"/>
      <w:jc w:val="left"/>
      <w:outlineLvl w:val="0"/>
    </w:pPr>
    <w:rPr>
      <w:rFonts w:ascii="Times New Roman" w:eastAsia="宋体" w:hAnsi="Times New Roman" w:cs="Times New Roman"/>
      <w:b/>
      <w:sz w:val="36"/>
      <w:szCs w:val="30"/>
    </w:rPr>
  </w:style>
  <w:style w:type="paragraph" w:styleId="2">
    <w:name w:val="heading 2"/>
    <w:basedOn w:val="a"/>
    <w:next w:val="a"/>
    <w:link w:val="20"/>
    <w:unhideWhenUsed/>
    <w:qFormat/>
    <w:pPr>
      <w:widowControl/>
      <w:adjustRightInd w:val="0"/>
      <w:snapToGrid w:val="0"/>
      <w:spacing w:line="360" w:lineRule="auto"/>
      <w:jc w:val="left"/>
      <w:textAlignment w:val="baseline"/>
      <w:outlineLvl w:val="1"/>
    </w:pPr>
    <w:rPr>
      <w:rFonts w:ascii="Times New Roman" w:eastAsia="宋体" w:hAnsi="Times New Roman"/>
      <w:b/>
      <w:color w:val="000000"/>
      <w:sz w:val="32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adjustRightInd w:val="0"/>
      <w:snapToGrid w:val="0"/>
      <w:spacing w:line="360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napToGrid w:val="0"/>
      <w:spacing w:line="360" w:lineRule="auto"/>
      <w:outlineLvl w:val="3"/>
    </w:pPr>
    <w:rPr>
      <w:rFonts w:ascii="Times New Roman" w:eastAsia="宋体" w:hAnsi="Times New Roman" w:cs="Times New Roman"/>
      <w:b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 w:val="0"/>
      <w:snapToGrid w:val="0"/>
      <w:spacing w:line="360" w:lineRule="auto"/>
      <w:ind w:firstLineChars="200" w:firstLine="964"/>
    </w:pPr>
    <w:rPr>
      <w:rFonts w:ascii="Times New Roman" w:eastAsia="宋体" w:hAnsi="Times New Roman"/>
      <w:sz w:val="24"/>
      <w:szCs w:val="22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本"/>
    <w:basedOn w:val="a"/>
    <w:qFormat/>
    <w:pPr>
      <w:adjustRightInd w:val="0"/>
      <w:snapToGrid w:val="0"/>
      <w:spacing w:line="360" w:lineRule="auto"/>
      <w:ind w:firstLineChars="200" w:firstLine="420"/>
    </w:pPr>
    <w:rPr>
      <w:rFonts w:ascii="Times New Roman" w:eastAsia="宋体" w:hAnsi="Times New Roman"/>
      <w:sz w:val="24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b/>
      <w:color w:val="000000"/>
      <w:sz w:val="32"/>
      <w:szCs w:val="28"/>
    </w:rPr>
  </w:style>
  <w:style w:type="character" w:customStyle="1" w:styleId="a4">
    <w:name w:val="纯文本 字符"/>
    <w:basedOn w:val="a0"/>
    <w:link w:val="a3"/>
    <w:qFormat/>
    <w:rPr>
      <w:rFonts w:ascii="Times New Roman" w:eastAsia="宋体" w:hAnsi="Times New Roman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sz w:val="36"/>
      <w:szCs w:val="30"/>
    </w:rPr>
  </w:style>
  <w:style w:type="paragraph" w:customStyle="1" w:styleId="a7">
    <w:name w:val="表头"/>
    <w:basedOn w:val="a"/>
    <w:qFormat/>
    <w:pPr>
      <w:jc w:val="center"/>
    </w:pPr>
    <w:rPr>
      <w:rFonts w:ascii="Times New Roman" w:eastAsia="黑体" w:hAnsi="Times New Roman" w:cs="Times New Roman"/>
      <w:szCs w:val="22"/>
    </w:rPr>
  </w:style>
  <w:style w:type="paragraph" w:customStyle="1" w:styleId="a8">
    <w:name w:val="小标题"/>
    <w:basedOn w:val="a"/>
    <w:qFormat/>
    <w:pPr>
      <w:adjustRightInd w:val="0"/>
      <w:snapToGrid w:val="0"/>
      <w:spacing w:line="360" w:lineRule="auto"/>
    </w:pPr>
    <w:rPr>
      <w:rFonts w:ascii="Times New Roman" w:hAnsi="Times New Roman"/>
      <w:b/>
      <w:sz w:val="24"/>
    </w:rPr>
  </w:style>
  <w:style w:type="paragraph" w:customStyle="1" w:styleId="a9">
    <w:name w:val="表格"/>
    <w:basedOn w:val="a7"/>
    <w:next w:val="a"/>
    <w:qFormat/>
    <w:pPr>
      <w:adjustRightInd w:val="0"/>
      <w:snapToGrid w:val="0"/>
    </w:pPr>
    <w:rPr>
      <w:rFonts w:eastAsia="宋体"/>
    </w:rPr>
  </w:style>
  <w:style w:type="character" w:customStyle="1" w:styleId="40">
    <w:name w:val="标题 4 字符"/>
    <w:link w:val="4"/>
    <w:qFormat/>
    <w:rPr>
      <w:rFonts w:ascii="Times New Roman" w:eastAsia="宋体" w:hAnsi="Times New Roman" w:cs="Times New Roman"/>
      <w:b/>
      <w:sz w:val="24"/>
      <w:szCs w:val="22"/>
    </w:rPr>
  </w:style>
  <w:style w:type="paragraph" w:styleId="aa">
    <w:name w:val="header"/>
    <w:basedOn w:val="a"/>
    <w:link w:val="ab"/>
    <w:rsid w:val="00CF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F4770"/>
    <w:rPr>
      <w:kern w:val="2"/>
      <w:sz w:val="18"/>
      <w:szCs w:val="18"/>
    </w:rPr>
  </w:style>
  <w:style w:type="paragraph" w:styleId="ac">
    <w:name w:val="footer"/>
    <w:basedOn w:val="a"/>
    <w:link w:val="ad"/>
    <w:rsid w:val="00CF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CF4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LN</cp:lastModifiedBy>
  <cp:revision>2</cp:revision>
  <dcterms:created xsi:type="dcterms:W3CDTF">2018-10-22T04:38:00Z</dcterms:created>
  <dcterms:modified xsi:type="dcterms:W3CDTF">2018-12-19T08:29:00Z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